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F545B" w14:textId="251645C1" w:rsidR="007B23B6" w:rsidRDefault="007B23B6" w:rsidP="007F4B86">
      <w:pPr>
        <w:tabs>
          <w:tab w:val="left" w:pos="567"/>
        </w:tabs>
        <w:jc w:val="center"/>
        <w:rPr>
          <w:rFonts w:ascii="Sylfaen" w:hAnsi="Sylfaen"/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32B412DB" wp14:editId="0392781B">
            <wp:extent cx="1150620" cy="1127760"/>
            <wp:effectExtent l="0" t="0" r="0" b="0"/>
            <wp:docPr id="14734546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4A795" w14:textId="33CD5BDB" w:rsidR="00CF4C88" w:rsidRPr="00CF4C88" w:rsidRDefault="00CF4C88" w:rsidP="007F4B86">
      <w:pPr>
        <w:tabs>
          <w:tab w:val="left" w:pos="567"/>
        </w:tabs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Bachelor Educational Program:</w:t>
      </w:r>
    </w:p>
    <w:p w14:paraId="22AF945B" w14:textId="08AFCDE3" w:rsidR="007F4B86" w:rsidRPr="00CF4C88" w:rsidRDefault="00CF4C88" w:rsidP="007F4B86">
      <w:pPr>
        <w:spacing w:line="360" w:lineRule="auto"/>
        <w:jc w:val="center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>History</w:t>
      </w:r>
    </w:p>
    <w:p w14:paraId="2816A318" w14:textId="6EB28E55" w:rsidR="007F4B86" w:rsidRPr="00CF4C88" w:rsidRDefault="00CF4C88" w:rsidP="007F4B86">
      <w:pPr>
        <w:jc w:val="center"/>
        <w:rPr>
          <w:rFonts w:ascii="Sylfaen" w:hAnsi="Sylfaen"/>
          <w:noProof/>
          <w:sz w:val="24"/>
          <w:szCs w:val="24"/>
        </w:rPr>
      </w:pPr>
      <w:r>
        <w:rPr>
          <w:rFonts w:ascii="Sylfaen" w:hAnsi="Sylfaen"/>
          <w:noProof/>
          <w:sz w:val="24"/>
          <w:szCs w:val="24"/>
        </w:rPr>
        <w:t>Field/Specialty</w:t>
      </w:r>
      <w:r w:rsidR="007F4B86" w:rsidRPr="005D3179">
        <w:rPr>
          <w:rFonts w:ascii="Sylfaen" w:hAnsi="Sylfaen"/>
          <w:noProof/>
          <w:sz w:val="24"/>
          <w:szCs w:val="24"/>
          <w:lang w:val="ka-GE"/>
        </w:rPr>
        <w:t xml:space="preserve">: </w:t>
      </w:r>
      <w:r>
        <w:rPr>
          <w:rFonts w:ascii="Sylfaen" w:hAnsi="Sylfaen"/>
          <w:noProof/>
          <w:sz w:val="24"/>
          <w:szCs w:val="24"/>
        </w:rPr>
        <w:t>History</w:t>
      </w:r>
    </w:p>
    <w:p w14:paraId="3BDA97BC" w14:textId="77777777" w:rsidR="00017EE5" w:rsidRPr="005D3179" w:rsidRDefault="00017EE5" w:rsidP="007F4B86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70301100" w14:textId="77777777" w:rsidR="00CF4C88" w:rsidRDefault="00CF4C88" w:rsidP="007F4B86">
      <w:pPr>
        <w:rPr>
          <w:rFonts w:ascii="Sylfaen" w:hAnsi="Sylfaen" w:cs="Sylfaen"/>
          <w:b/>
          <w:spacing w:val="-1"/>
          <w:sz w:val="24"/>
          <w:szCs w:val="24"/>
        </w:rPr>
      </w:pPr>
      <w:r>
        <w:rPr>
          <w:rFonts w:ascii="Sylfaen" w:hAnsi="Sylfaen" w:cs="Sylfaen"/>
          <w:b/>
          <w:spacing w:val="-1"/>
          <w:sz w:val="24"/>
          <w:szCs w:val="24"/>
        </w:rPr>
        <w:t>Broad Field:</w:t>
      </w:r>
      <w:r w:rsidR="008B5A35" w:rsidRPr="005D3179">
        <w:rPr>
          <w:rFonts w:ascii="Sylfaen" w:hAnsi="Sylfaen" w:cs="Sylfaen"/>
          <w:b/>
          <w:spacing w:val="-1"/>
          <w:sz w:val="24"/>
          <w:szCs w:val="24"/>
          <w:lang w:val="ka-GE"/>
        </w:rPr>
        <w:t xml:space="preserve"> 02 Arts and</w:t>
      </w:r>
      <w:r w:rsidR="00487E49" w:rsidRPr="002D2DAD">
        <w:rPr>
          <w:rFonts w:ascii="Sylfaen" w:hAnsi="Sylfaen" w:cs="Sylfaen"/>
          <w:b/>
          <w:spacing w:val="-1"/>
          <w:sz w:val="24"/>
          <w:szCs w:val="24"/>
          <w:lang w:val="ka-GE"/>
        </w:rPr>
        <w:t xml:space="preserve"> </w:t>
      </w:r>
      <w:r w:rsidR="00017EE5" w:rsidRPr="002D2DAD">
        <w:rPr>
          <w:rFonts w:ascii="Sylfaen" w:hAnsi="Sylfaen" w:cs="Sylfaen"/>
          <w:b/>
          <w:spacing w:val="-1"/>
          <w:sz w:val="24"/>
          <w:szCs w:val="24"/>
          <w:lang w:val="ka-GE"/>
        </w:rPr>
        <w:t>Hum</w:t>
      </w:r>
      <w:r w:rsidR="002D2DAD" w:rsidRPr="002D2DAD">
        <w:rPr>
          <w:rFonts w:ascii="Sylfaen" w:hAnsi="Sylfaen" w:cs="Sylfaen"/>
          <w:b/>
          <w:spacing w:val="-1"/>
          <w:sz w:val="24"/>
          <w:szCs w:val="24"/>
          <w:lang w:val="ka-GE"/>
        </w:rPr>
        <w:t xml:space="preserve">anities </w:t>
      </w:r>
    </w:p>
    <w:p w14:paraId="2B1C878A" w14:textId="223EE442" w:rsidR="007F4B86" w:rsidRPr="00CF4C88" w:rsidRDefault="00CF4C88" w:rsidP="007F4B86">
      <w:pPr>
        <w:rPr>
          <w:rFonts w:ascii="Sylfaen" w:hAnsi="Sylfaen" w:cs="Sylfaen"/>
          <w:b/>
          <w:spacing w:val="-1"/>
          <w:sz w:val="24"/>
          <w:szCs w:val="24"/>
          <w:lang w:val="ka-GE"/>
        </w:rPr>
      </w:pPr>
      <w:r>
        <w:rPr>
          <w:rFonts w:ascii="Sylfaen" w:hAnsi="Sylfaen" w:cs="Sylfaen"/>
          <w:b/>
          <w:spacing w:val="-1"/>
          <w:sz w:val="24"/>
          <w:szCs w:val="24"/>
        </w:rPr>
        <w:t>Narrow Field:</w:t>
      </w:r>
      <w:r w:rsidR="008B5A35" w:rsidRPr="005D3179">
        <w:rPr>
          <w:rFonts w:ascii="Sylfaen" w:hAnsi="Sylfaen" w:cs="Sylfaen"/>
          <w:b/>
          <w:spacing w:val="-1"/>
          <w:sz w:val="24"/>
          <w:szCs w:val="24"/>
          <w:lang w:val="ka-GE"/>
        </w:rPr>
        <w:t xml:space="preserve"> 022 Humanities (</w:t>
      </w:r>
      <w:r w:rsidR="002D2DAD" w:rsidRPr="007B23B6">
        <w:rPr>
          <w:rFonts w:ascii="Sylfaen" w:hAnsi="Sylfaen" w:cs="Sylfaen"/>
          <w:b/>
          <w:spacing w:val="-1"/>
          <w:sz w:val="24"/>
          <w:szCs w:val="24"/>
          <w:lang w:val="ka-GE"/>
        </w:rPr>
        <w:t>except</w:t>
      </w:r>
      <w:r w:rsidR="008B5A35" w:rsidRPr="005D3179">
        <w:rPr>
          <w:rFonts w:ascii="Sylfaen" w:hAnsi="Sylfaen" w:cs="Sylfaen"/>
          <w:b/>
          <w:spacing w:val="-1"/>
          <w:sz w:val="24"/>
          <w:szCs w:val="24"/>
          <w:lang w:val="ka-GE"/>
        </w:rPr>
        <w:t xml:space="preserve"> languages)</w:t>
      </w:r>
    </w:p>
    <w:p w14:paraId="008892AD" w14:textId="137C161A" w:rsidR="007F4B86" w:rsidRPr="005D3179" w:rsidRDefault="00CF4C88" w:rsidP="007F4B86">
      <w:pPr>
        <w:rPr>
          <w:rFonts w:ascii="Sylfaen" w:hAnsi="Sylfaen" w:cs="Sylfaen"/>
          <w:spacing w:val="-1"/>
          <w:sz w:val="24"/>
          <w:szCs w:val="24"/>
          <w:lang w:val="ka-GE"/>
        </w:rPr>
      </w:pPr>
      <w:r>
        <w:rPr>
          <w:rFonts w:ascii="Sylfaen" w:hAnsi="Sylfaen" w:cs="Sylfaen"/>
          <w:b/>
          <w:spacing w:val="-1"/>
          <w:sz w:val="24"/>
          <w:szCs w:val="24"/>
        </w:rPr>
        <w:t xml:space="preserve">Detailed Scope: </w:t>
      </w:r>
      <w:r w:rsidR="00406635" w:rsidRPr="005D3179">
        <w:rPr>
          <w:rFonts w:ascii="Sylfaen" w:hAnsi="Sylfaen" w:cs="Sylfaen"/>
          <w:spacing w:val="-1"/>
          <w:sz w:val="24"/>
          <w:szCs w:val="24"/>
          <w:lang w:val="ka-GE"/>
        </w:rPr>
        <w:t>0222 History and Archaeology</w:t>
      </w:r>
    </w:p>
    <w:p w14:paraId="6BD3EE5F" w14:textId="1A68AFBA" w:rsidR="009632C5" w:rsidRPr="005D3179" w:rsidRDefault="009632C5" w:rsidP="009632C5">
      <w:pPr>
        <w:rPr>
          <w:rFonts w:ascii="Sylfaen" w:hAnsi="Sylfaen" w:cs="Sylfaen"/>
          <w:sz w:val="24"/>
          <w:szCs w:val="24"/>
          <w:lang w:val="ka-GE"/>
        </w:rPr>
      </w:pPr>
      <w:r w:rsidRPr="005D3179">
        <w:rPr>
          <w:rFonts w:ascii="Sylfaen" w:hAnsi="Sylfaen" w:cs="Sylfaen"/>
          <w:sz w:val="24"/>
          <w:szCs w:val="24"/>
          <w:lang w:val="ka-GE"/>
        </w:rPr>
        <w:t>0222.1.1 History</w:t>
      </w:r>
    </w:p>
    <w:p w14:paraId="323945E2" w14:textId="0498CB38" w:rsidR="007F4B86" w:rsidRPr="005F37F8" w:rsidRDefault="005F37F8" w:rsidP="00200A67">
      <w:pPr>
        <w:pStyle w:val="BodyText"/>
        <w:numPr>
          <w:ilvl w:val="0"/>
          <w:numId w:val="1"/>
        </w:numPr>
        <w:spacing w:after="0" w:line="240" w:lineRule="auto"/>
        <w:jc w:val="both"/>
        <w:rPr>
          <w:b/>
          <w:noProof/>
          <w:szCs w:val="24"/>
          <w:lang w:val="ka-GE"/>
        </w:rPr>
      </w:pPr>
      <w:r w:rsidRPr="005F37F8">
        <w:rPr>
          <w:rFonts w:ascii="Sylfaen" w:hAnsi="Sylfaen"/>
          <w:b/>
          <w:szCs w:val="24"/>
        </w:rPr>
        <w:t>Educational Program Director</w:t>
      </w:r>
      <w:r w:rsidR="00294862" w:rsidRPr="005F37F8">
        <w:rPr>
          <w:rFonts w:ascii="Sylfaen" w:hAnsi="Sylfaen"/>
          <w:b/>
          <w:szCs w:val="24"/>
        </w:rPr>
        <w:t>:</w:t>
      </w:r>
    </w:p>
    <w:p w14:paraId="5A3ACA23" w14:textId="127EEAA0" w:rsidR="007F4B86" w:rsidRPr="005D3179" w:rsidRDefault="00294862" w:rsidP="00200A67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294862">
        <w:rPr>
          <w:rFonts w:ascii="Sylfaen" w:hAnsi="Sylfaen"/>
          <w:b/>
          <w:i/>
          <w:sz w:val="24"/>
          <w:szCs w:val="24"/>
          <w:lang w:val="ka-GE"/>
        </w:rPr>
        <w:t>Tengiz Simashvili</w:t>
      </w:r>
      <w:r w:rsidR="007F4B86" w:rsidRPr="005D3179">
        <w:rPr>
          <w:rFonts w:ascii="Sylfaen" w:hAnsi="Sylfaen"/>
          <w:b/>
          <w:sz w:val="24"/>
          <w:szCs w:val="24"/>
          <w:lang w:val="ka-GE"/>
        </w:rPr>
        <w:t xml:space="preserve"> _ </w:t>
      </w:r>
      <w:r w:rsidRPr="00294862">
        <w:rPr>
          <w:rFonts w:ascii="Sylfaen" w:hAnsi="Sylfaen"/>
          <w:sz w:val="24"/>
          <w:szCs w:val="24"/>
          <w:lang w:val="ka-GE"/>
        </w:rPr>
        <w:t>Doctor of History</w:t>
      </w:r>
      <w:r w:rsidR="007F4B86" w:rsidRPr="005D3179">
        <w:rPr>
          <w:rFonts w:ascii="Sylfaen" w:hAnsi="Sylfaen"/>
          <w:sz w:val="24"/>
          <w:szCs w:val="24"/>
          <w:lang w:val="ka-GE"/>
        </w:rPr>
        <w:t xml:space="preserve">,  </w:t>
      </w:r>
      <w:r>
        <w:rPr>
          <w:rFonts w:ascii="Sylfaen" w:hAnsi="Sylfaen"/>
          <w:sz w:val="24"/>
          <w:szCs w:val="24"/>
        </w:rPr>
        <w:t>Professor</w:t>
      </w:r>
      <w:r w:rsidR="007F4B86" w:rsidRPr="005D3179">
        <w:rPr>
          <w:rFonts w:ascii="Sylfaen" w:hAnsi="Sylfaen"/>
          <w:sz w:val="24"/>
          <w:szCs w:val="24"/>
          <w:lang w:val="ka-GE"/>
        </w:rPr>
        <w:t xml:space="preserve">  (CV </w:t>
      </w:r>
      <w:r>
        <w:rPr>
          <w:rFonts w:ascii="Sylfaen" w:hAnsi="Sylfaen"/>
          <w:sz w:val="24"/>
          <w:szCs w:val="24"/>
        </w:rPr>
        <w:t xml:space="preserve">available on the university website) </w:t>
      </w:r>
    </w:p>
    <w:p w14:paraId="1C699528" w14:textId="6A47E7F7" w:rsidR="007F4B86" w:rsidRPr="005D3179" w:rsidRDefault="00294862" w:rsidP="00200A67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de-DE"/>
        </w:rPr>
        <w:t>Contact information</w:t>
      </w:r>
      <w:r w:rsidR="007F4B86" w:rsidRPr="005D3179">
        <w:rPr>
          <w:rFonts w:ascii="Sylfaen" w:hAnsi="Sylfaen"/>
          <w:b/>
          <w:sz w:val="24"/>
          <w:szCs w:val="24"/>
          <w:lang w:val="de-DE"/>
        </w:rPr>
        <w:t>:</w:t>
      </w:r>
      <w:r w:rsidR="007F4B86" w:rsidRPr="005D3179">
        <w:rPr>
          <w:sz w:val="24"/>
          <w:szCs w:val="24"/>
          <w:lang w:val="ka-GE"/>
        </w:rPr>
        <w:t xml:space="preserve"> </w:t>
      </w:r>
      <w:hyperlink r:id="rId9" w:history="1">
        <w:r w:rsidR="00A679A5" w:rsidRPr="003409B9">
          <w:rPr>
            <w:rStyle w:val="Hyperlink"/>
            <w:rFonts w:ascii="Sylfaen" w:hAnsi="Sylfaen"/>
            <w:sz w:val="24"/>
            <w:szCs w:val="24"/>
            <w:lang w:val="ka-GE"/>
          </w:rPr>
          <w:t>tengiz.simashvili@tesau.deu.ge</w:t>
        </w:r>
      </w:hyperlink>
      <w:r w:rsidR="007F4B86" w:rsidRPr="00471A9C">
        <w:rPr>
          <w:rFonts w:ascii="Sylfaen" w:hAnsi="Sylfaen"/>
          <w:sz w:val="24"/>
          <w:szCs w:val="24"/>
          <w:lang w:val="ka-GE"/>
        </w:rPr>
        <w:t xml:space="preserve"> </w:t>
      </w:r>
      <w:r w:rsidRPr="00294862">
        <w:rPr>
          <w:rFonts w:ascii="Sylfaen" w:hAnsi="Sylfaen"/>
          <w:sz w:val="24"/>
          <w:szCs w:val="24"/>
          <w:lang w:val="ka-GE"/>
        </w:rPr>
        <w:t>Tel</w:t>
      </w:r>
      <w:r w:rsidR="007F4B86" w:rsidRPr="005D3179">
        <w:rPr>
          <w:rFonts w:ascii="Sylfaen" w:hAnsi="Sylfaen"/>
          <w:sz w:val="24"/>
          <w:szCs w:val="24"/>
          <w:lang w:val="ka-GE"/>
        </w:rPr>
        <w:t>: 597</w:t>
      </w:r>
      <w:r w:rsidR="00723651" w:rsidRPr="005D3179">
        <w:rPr>
          <w:rFonts w:ascii="Sylfaen" w:hAnsi="Sylfaen"/>
          <w:sz w:val="24"/>
          <w:szCs w:val="24"/>
          <w:lang w:val="ka-GE"/>
        </w:rPr>
        <w:t>-</w:t>
      </w:r>
      <w:r w:rsidR="007F4B86" w:rsidRPr="005D3179">
        <w:rPr>
          <w:rFonts w:ascii="Sylfaen" w:hAnsi="Sylfaen"/>
          <w:sz w:val="24"/>
          <w:szCs w:val="24"/>
          <w:lang w:val="ka-GE"/>
        </w:rPr>
        <w:t>051551</w:t>
      </w:r>
      <w:r w:rsidR="007F4B86" w:rsidRPr="005D3179">
        <w:rPr>
          <w:sz w:val="24"/>
          <w:szCs w:val="24"/>
          <w:lang w:val="ka-GE"/>
        </w:rPr>
        <w:t xml:space="preserve"> (</w:t>
      </w:r>
      <w:r>
        <w:rPr>
          <w:rFonts w:ascii="Sylfaen" w:hAnsi="Sylfaen"/>
          <w:sz w:val="24"/>
          <w:szCs w:val="24"/>
        </w:rPr>
        <w:t>Department of Humanities</w:t>
      </w:r>
      <w:r w:rsidR="007F4B86" w:rsidRPr="005D3179">
        <w:rPr>
          <w:sz w:val="24"/>
          <w:szCs w:val="24"/>
          <w:lang w:val="ka-GE"/>
        </w:rPr>
        <w:t xml:space="preserve">) </w:t>
      </w:r>
      <w:r w:rsidR="007F4B86" w:rsidRPr="005D3179">
        <w:rPr>
          <w:rFonts w:ascii="Sylfaen" w:hAnsi="Sylfaen"/>
          <w:sz w:val="24"/>
          <w:szCs w:val="24"/>
          <w:lang w:val="ka-GE"/>
        </w:rPr>
        <w:t>27 32 66</w:t>
      </w:r>
      <w:r w:rsidR="007F4B86" w:rsidRPr="005D3179">
        <w:rPr>
          <w:sz w:val="24"/>
          <w:szCs w:val="24"/>
          <w:lang w:val="ka-GE"/>
        </w:rPr>
        <w:t xml:space="preserve"> (</w:t>
      </w:r>
      <w:r>
        <w:rPr>
          <w:rFonts w:ascii="Sylfaen" w:hAnsi="Sylfaen"/>
          <w:sz w:val="24"/>
          <w:szCs w:val="24"/>
        </w:rPr>
        <w:t>Dean’s Office</w:t>
      </w:r>
      <w:r w:rsidR="007F4B86" w:rsidRPr="005D3179">
        <w:rPr>
          <w:sz w:val="24"/>
          <w:szCs w:val="24"/>
          <w:lang w:val="ka-GE"/>
        </w:rPr>
        <w:t>)</w:t>
      </w:r>
    </w:p>
    <w:p w14:paraId="25B7738E" w14:textId="1D8ACD35" w:rsidR="007F4B86" w:rsidRPr="005D3179" w:rsidRDefault="00294862" w:rsidP="00200A67">
      <w:pPr>
        <w:pStyle w:val="BodyText"/>
        <w:numPr>
          <w:ilvl w:val="0"/>
          <w:numId w:val="2"/>
        </w:numPr>
        <w:spacing w:after="0" w:line="360" w:lineRule="auto"/>
        <w:jc w:val="both"/>
        <w:rPr>
          <w:rFonts w:ascii="Sylfaen" w:hAnsi="Sylfaen"/>
          <w:szCs w:val="24"/>
          <w:lang w:val="it-IT"/>
        </w:rPr>
      </w:pPr>
      <w:r>
        <w:rPr>
          <w:rFonts w:ascii="Sylfaen" w:hAnsi="Sylfaen"/>
          <w:b/>
          <w:szCs w:val="24"/>
          <w:lang w:val="it-IT"/>
        </w:rPr>
        <w:t>Level of academic education</w:t>
      </w:r>
      <w:r w:rsidR="007F4B86" w:rsidRPr="005D3179">
        <w:rPr>
          <w:rFonts w:ascii="Sylfaen" w:hAnsi="Sylfaen"/>
          <w:b/>
          <w:szCs w:val="24"/>
          <w:lang w:val="it-IT"/>
        </w:rPr>
        <w:t>:</w:t>
      </w:r>
      <w:r w:rsidR="007F4B86" w:rsidRPr="005D3179">
        <w:rPr>
          <w:rFonts w:ascii="Sylfaen" w:hAnsi="Sylfaen"/>
          <w:szCs w:val="24"/>
          <w:lang w:val="it-IT"/>
        </w:rPr>
        <w:t xml:space="preserve"> </w:t>
      </w:r>
      <w:r w:rsidR="007F4B86" w:rsidRPr="005D3179">
        <w:rPr>
          <w:rFonts w:ascii="Sylfaen" w:hAnsi="Sylfaen"/>
          <w:szCs w:val="24"/>
          <w:lang w:val="ka-GE"/>
        </w:rPr>
        <w:t xml:space="preserve">   </w:t>
      </w:r>
      <w:r>
        <w:rPr>
          <w:rFonts w:ascii="Sylfaen" w:hAnsi="Sylfaen"/>
          <w:szCs w:val="24"/>
        </w:rPr>
        <w:t xml:space="preserve">Bachelor’s degree </w:t>
      </w:r>
      <w:r w:rsidR="007F4B86" w:rsidRPr="005D3179">
        <w:rPr>
          <w:rFonts w:ascii="Sylfaen" w:hAnsi="Sylfaen"/>
          <w:szCs w:val="24"/>
          <w:lang w:val="it-IT"/>
        </w:rPr>
        <w:t xml:space="preserve"> (I </w:t>
      </w:r>
      <w:r w:rsidR="00DE6217">
        <w:rPr>
          <w:rFonts w:ascii="Sylfaen" w:hAnsi="Sylfaen"/>
          <w:szCs w:val="24"/>
          <w:lang w:val="it-IT"/>
        </w:rPr>
        <w:t>cycle</w:t>
      </w:r>
      <w:r w:rsidR="007F4B86" w:rsidRPr="005D3179">
        <w:rPr>
          <w:rFonts w:ascii="Sylfaen" w:hAnsi="Sylfaen"/>
          <w:szCs w:val="24"/>
          <w:lang w:val="it-IT"/>
        </w:rPr>
        <w:t>)</w:t>
      </w:r>
    </w:p>
    <w:p w14:paraId="09D8C85C" w14:textId="36AA13D0" w:rsidR="007F4B86" w:rsidRPr="005D3179" w:rsidRDefault="00294862" w:rsidP="00200A67">
      <w:pPr>
        <w:pStyle w:val="BodyTex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Cs w:val="24"/>
          <w:lang w:val="ka-GE"/>
        </w:rPr>
      </w:pPr>
      <w:r>
        <w:rPr>
          <w:rFonts w:ascii="Sylfaen" w:hAnsi="Sylfaen"/>
          <w:b/>
          <w:szCs w:val="24"/>
        </w:rPr>
        <w:t>Program type</w:t>
      </w:r>
      <w:r w:rsidR="007F4B86" w:rsidRPr="005D3179">
        <w:rPr>
          <w:rFonts w:ascii="Sylfaen" w:hAnsi="Sylfaen"/>
          <w:b/>
          <w:szCs w:val="24"/>
          <w:lang w:val="it-IT"/>
        </w:rPr>
        <w:t>:</w:t>
      </w:r>
      <w:r w:rsidR="007F4B86" w:rsidRPr="005D3179">
        <w:rPr>
          <w:rFonts w:ascii="Sylfaen" w:hAnsi="Sylfaen"/>
          <w:szCs w:val="24"/>
          <w:lang w:val="it-IT"/>
        </w:rPr>
        <w:t xml:space="preserve"> </w:t>
      </w:r>
      <w:r w:rsidR="00903375" w:rsidRPr="005D3179">
        <w:rPr>
          <w:rFonts w:ascii="Sylfaen" w:hAnsi="Sylfaen"/>
          <w:szCs w:val="24"/>
          <w:lang w:val="ka-GE"/>
        </w:rPr>
        <w:t xml:space="preserve"> </w:t>
      </w:r>
      <w:r>
        <w:rPr>
          <w:rFonts w:ascii="Times New Roman" w:hAnsi="Times New Roman"/>
          <w:szCs w:val="24"/>
        </w:rPr>
        <w:t xml:space="preserve">Major </w:t>
      </w:r>
    </w:p>
    <w:p w14:paraId="5C8B269F" w14:textId="106EF6A4" w:rsidR="007F4B86" w:rsidRPr="005D3179" w:rsidRDefault="00294862" w:rsidP="00200A67">
      <w:pPr>
        <w:pStyle w:val="BodyText"/>
        <w:numPr>
          <w:ilvl w:val="0"/>
          <w:numId w:val="2"/>
        </w:numPr>
        <w:spacing w:after="0" w:line="360" w:lineRule="auto"/>
        <w:jc w:val="both"/>
        <w:rPr>
          <w:rFonts w:ascii="Sylfaen" w:hAnsi="Sylfaen"/>
          <w:szCs w:val="24"/>
          <w:lang w:val="ka-GE"/>
        </w:rPr>
      </w:pPr>
      <w:r>
        <w:rPr>
          <w:rFonts w:ascii="Sylfaen" w:hAnsi="Sylfaen"/>
          <w:b/>
          <w:szCs w:val="24"/>
          <w:lang w:val="it-IT"/>
        </w:rPr>
        <w:t>Language of study</w:t>
      </w:r>
      <w:r w:rsidR="007F4B86" w:rsidRPr="005D3179">
        <w:rPr>
          <w:rFonts w:ascii="Sylfaen" w:hAnsi="Sylfaen"/>
          <w:b/>
          <w:szCs w:val="24"/>
          <w:lang w:val="it-IT"/>
        </w:rPr>
        <w:t>:</w:t>
      </w:r>
      <w:r w:rsidR="007F4B86" w:rsidRPr="005D3179">
        <w:rPr>
          <w:rFonts w:ascii="Sylfaen" w:hAnsi="Sylfaen"/>
          <w:b/>
          <w:szCs w:val="24"/>
          <w:lang w:val="ka-GE"/>
        </w:rPr>
        <w:t xml:space="preserve">  </w:t>
      </w:r>
      <w:r w:rsidRPr="00294862">
        <w:rPr>
          <w:rFonts w:ascii="Sylfaen" w:hAnsi="Sylfaen"/>
          <w:bCs/>
          <w:szCs w:val="24"/>
        </w:rPr>
        <w:t>Georgian</w:t>
      </w:r>
      <w:r>
        <w:rPr>
          <w:rFonts w:ascii="Sylfaen" w:hAnsi="Sylfaen"/>
          <w:b/>
          <w:szCs w:val="24"/>
        </w:rPr>
        <w:t xml:space="preserve"> </w:t>
      </w:r>
    </w:p>
    <w:p w14:paraId="61557A40" w14:textId="5F1B035D" w:rsidR="007F4B86" w:rsidRPr="005D3179" w:rsidRDefault="0083723A" w:rsidP="00200A67">
      <w:pPr>
        <w:pStyle w:val="BodyText"/>
        <w:numPr>
          <w:ilvl w:val="0"/>
          <w:numId w:val="2"/>
        </w:numPr>
        <w:spacing w:after="0" w:line="240" w:lineRule="auto"/>
        <w:jc w:val="both"/>
        <w:rPr>
          <w:rFonts w:ascii="Sylfaen" w:hAnsi="Sylfaen" w:cs="AcadNusx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noProof/>
          <w:szCs w:val="24"/>
        </w:rPr>
        <w:t>Qualification to be awarded:</w:t>
      </w:r>
      <w:r w:rsidR="007F4B86" w:rsidRPr="005D3179">
        <w:rPr>
          <w:rFonts w:cs="AcadNusx"/>
          <w:b/>
          <w:noProof/>
          <w:szCs w:val="24"/>
          <w:lang w:val="ka-GE"/>
        </w:rPr>
        <w:t xml:space="preserve"> </w:t>
      </w:r>
      <w:r>
        <w:rPr>
          <w:rStyle w:val="fontstyle01"/>
          <w:rFonts w:cs="Sylfaen"/>
          <w:sz w:val="24"/>
          <w:szCs w:val="24"/>
        </w:rPr>
        <w:t xml:space="preserve"> </w:t>
      </w:r>
      <w:r w:rsidR="00172442" w:rsidRPr="005D3179">
        <w:rPr>
          <w:rFonts w:ascii="Sylfaen" w:hAnsi="Sylfaen" w:cs="AcadNusx"/>
          <w:noProof/>
          <w:szCs w:val="24"/>
          <w:lang w:val="ka-GE"/>
        </w:rPr>
        <w:t xml:space="preserve">Bachelor </w:t>
      </w:r>
      <w:r w:rsidR="00172442" w:rsidRPr="005D3179">
        <w:rPr>
          <w:rFonts w:ascii="Sylfaen" w:hAnsi="Sylfaen" w:cs="AcadNusx"/>
          <w:noProof/>
          <w:szCs w:val="24"/>
        </w:rPr>
        <w:t xml:space="preserve">of </w:t>
      </w:r>
      <w:r w:rsidR="00172442" w:rsidRPr="005D3179">
        <w:rPr>
          <w:rFonts w:ascii="Sylfaen" w:hAnsi="Sylfaen" w:cs="AcadNusx"/>
          <w:noProof/>
          <w:szCs w:val="24"/>
          <w:lang w:val="ka-GE"/>
        </w:rPr>
        <w:t>History</w:t>
      </w:r>
    </w:p>
    <w:p w14:paraId="273FD6F2" w14:textId="42C188BE" w:rsidR="007F4B86" w:rsidRPr="005D3179" w:rsidRDefault="003C573C" w:rsidP="00200A67">
      <w:pPr>
        <w:pStyle w:val="BodyText"/>
        <w:numPr>
          <w:ilvl w:val="0"/>
          <w:numId w:val="2"/>
        </w:numPr>
        <w:spacing w:after="0" w:line="240" w:lineRule="auto"/>
        <w:jc w:val="both"/>
        <w:rPr>
          <w:rFonts w:ascii="Sylfaen" w:hAnsi="Sylfaen" w:cs="AcadNusx"/>
          <w:b/>
          <w:bCs/>
          <w:noProof/>
          <w:szCs w:val="24"/>
          <w:lang w:val="ka-GE"/>
        </w:rPr>
      </w:pPr>
      <w:r w:rsidRPr="003C573C">
        <w:rPr>
          <w:rFonts w:ascii="Sylfaen" w:hAnsi="Sylfaen"/>
          <w:b/>
          <w:szCs w:val="24"/>
        </w:rPr>
        <w:t xml:space="preserve">Amount </w:t>
      </w:r>
      <w:r>
        <w:rPr>
          <w:rFonts w:ascii="Sylfaen" w:hAnsi="Sylfaen"/>
          <w:b/>
          <w:szCs w:val="24"/>
        </w:rPr>
        <w:t xml:space="preserve">of the program in credits: </w:t>
      </w:r>
      <w:r w:rsidR="007F4B86" w:rsidRPr="005D3179">
        <w:rPr>
          <w:rFonts w:ascii="Sylfaen" w:hAnsi="Sylfaen"/>
          <w:szCs w:val="24"/>
          <w:lang w:val="ka-GE"/>
        </w:rPr>
        <w:t xml:space="preserve"> </w:t>
      </w:r>
      <w:r w:rsidR="007F4B86" w:rsidRPr="005D3179">
        <w:rPr>
          <w:rFonts w:ascii="Sylfaen" w:hAnsi="Sylfaen"/>
          <w:szCs w:val="24"/>
        </w:rPr>
        <w:t>24</w:t>
      </w:r>
      <w:r w:rsidR="007F4B86" w:rsidRPr="005D3179">
        <w:rPr>
          <w:rFonts w:ascii="Sylfaen" w:hAnsi="Sylfaen"/>
          <w:szCs w:val="24"/>
          <w:lang w:val="ka-GE"/>
        </w:rPr>
        <w:t xml:space="preserve">0 ECTS </w:t>
      </w:r>
      <w:r>
        <w:rPr>
          <w:rFonts w:ascii="Sylfaen" w:hAnsi="Sylfaen"/>
          <w:szCs w:val="24"/>
        </w:rPr>
        <w:t>credits</w:t>
      </w:r>
      <w:r w:rsidR="007F4B86" w:rsidRPr="005D3179">
        <w:rPr>
          <w:rFonts w:ascii="Sylfaen" w:hAnsi="Sylfaen"/>
          <w:szCs w:val="24"/>
          <w:lang w:val="ka-GE"/>
        </w:rPr>
        <w:t xml:space="preserve"> </w:t>
      </w:r>
    </w:p>
    <w:p w14:paraId="61F951F5" w14:textId="77777777" w:rsidR="007F4B86" w:rsidRPr="005D3179" w:rsidRDefault="007F4B86" w:rsidP="007F4B86">
      <w:pPr>
        <w:tabs>
          <w:tab w:val="left" w:pos="284"/>
          <w:tab w:val="left" w:pos="567"/>
        </w:tabs>
        <w:spacing w:after="0"/>
        <w:contextualSpacing/>
        <w:jc w:val="both"/>
        <w:rPr>
          <w:rFonts w:ascii="Sylfaen" w:hAnsi="Sylfaen"/>
          <w:sz w:val="24"/>
          <w:szCs w:val="24"/>
          <w:lang w:val="ka-GE"/>
        </w:rPr>
      </w:pPr>
    </w:p>
    <w:p w14:paraId="509FE93D" w14:textId="48B0B1B2" w:rsidR="003C573C" w:rsidRDefault="003C573C" w:rsidP="003C573C">
      <w:pPr>
        <w:tabs>
          <w:tab w:val="left" w:pos="284"/>
        </w:tabs>
        <w:spacing w:after="0" w:line="276" w:lineRule="auto"/>
        <w:ind w:left="284"/>
        <w:contextualSpacing/>
        <w:jc w:val="both"/>
        <w:rPr>
          <w:rFonts w:ascii="Sylfaen" w:hAnsi="Sylfaen" w:cs="Calibri"/>
          <w:b/>
          <w:sz w:val="24"/>
          <w:szCs w:val="24"/>
        </w:rPr>
      </w:pPr>
      <w:bookmarkStart w:id="0" w:name="_Hlk109916050"/>
    </w:p>
    <w:p w14:paraId="3BC66F52" w14:textId="26A732F2" w:rsidR="003C573C" w:rsidRPr="003C573C" w:rsidRDefault="003C573C" w:rsidP="003C573C">
      <w:pPr>
        <w:tabs>
          <w:tab w:val="left" w:pos="284"/>
        </w:tabs>
        <w:spacing w:after="0" w:line="276" w:lineRule="auto"/>
        <w:ind w:left="284"/>
        <w:contextualSpacing/>
        <w:jc w:val="both"/>
        <w:rPr>
          <w:rFonts w:ascii="Sylfaen" w:hAnsi="Sylfaen" w:cs="Calibri"/>
          <w:b/>
          <w:sz w:val="24"/>
          <w:szCs w:val="24"/>
        </w:rPr>
      </w:pPr>
      <w:r w:rsidRPr="003C573C">
        <w:rPr>
          <w:rFonts w:ascii="Sylfaen" w:hAnsi="Sylfaen" w:cs="Calibri"/>
          <w:b/>
          <w:sz w:val="24"/>
          <w:szCs w:val="24"/>
        </w:rPr>
        <w:t xml:space="preserve">The purpose of the </w:t>
      </w:r>
      <w:r w:rsidR="00DE6217">
        <w:rPr>
          <w:rFonts w:ascii="Sylfaen" w:hAnsi="Sylfaen" w:cs="Calibri"/>
          <w:b/>
          <w:sz w:val="24"/>
          <w:szCs w:val="24"/>
        </w:rPr>
        <w:t>Bachelor Educational Program of H</w:t>
      </w:r>
      <w:r w:rsidRPr="003C573C">
        <w:rPr>
          <w:rFonts w:ascii="Sylfaen" w:hAnsi="Sylfaen" w:cs="Calibri"/>
          <w:b/>
          <w:sz w:val="24"/>
          <w:szCs w:val="24"/>
        </w:rPr>
        <w:t>istory is to:</w:t>
      </w:r>
    </w:p>
    <w:p w14:paraId="54A2FC49" w14:textId="005E2D6B" w:rsidR="00DE6217" w:rsidRPr="00DE6217" w:rsidRDefault="003C573C" w:rsidP="00200A67">
      <w:pPr>
        <w:pStyle w:val="ListParagraph"/>
        <w:numPr>
          <w:ilvl w:val="0"/>
          <w:numId w:val="7"/>
        </w:numPr>
        <w:tabs>
          <w:tab w:val="left" w:pos="284"/>
        </w:tabs>
        <w:spacing w:after="0"/>
        <w:jc w:val="both"/>
        <w:rPr>
          <w:rFonts w:ascii="Sylfaen" w:hAnsi="Sylfaen" w:cs="Calibri"/>
          <w:bCs/>
          <w:sz w:val="24"/>
          <w:szCs w:val="24"/>
        </w:rPr>
      </w:pPr>
      <w:r w:rsidRPr="00DE6217">
        <w:rPr>
          <w:rFonts w:ascii="Sylfaen" w:hAnsi="Sylfaen" w:cs="Calibri"/>
          <w:bCs/>
          <w:sz w:val="24"/>
          <w:szCs w:val="24"/>
        </w:rPr>
        <w:t xml:space="preserve">To provide the labor market with a competitive graduate equipped with broad theoretical knowledge of the main directions and </w:t>
      </w:r>
      <w:r w:rsidR="00DE6217" w:rsidRPr="00DE6217">
        <w:rPr>
          <w:rFonts w:ascii="Sylfaen" w:hAnsi="Sylfaen" w:cs="Calibri"/>
          <w:bCs/>
          <w:sz w:val="24"/>
          <w:szCs w:val="24"/>
        </w:rPr>
        <w:t>separate</w:t>
      </w:r>
      <w:r w:rsidRPr="00DE6217">
        <w:rPr>
          <w:rFonts w:ascii="Sylfaen" w:hAnsi="Sylfaen" w:cs="Calibri"/>
          <w:bCs/>
          <w:sz w:val="24"/>
          <w:szCs w:val="24"/>
        </w:rPr>
        <w:t xml:space="preserve"> fields of history and the basic skills of relevant practical activities and research;</w:t>
      </w:r>
    </w:p>
    <w:p w14:paraId="57D116ED" w14:textId="108F496C" w:rsidR="00DE6217" w:rsidRPr="00DE6217" w:rsidRDefault="00DE6217" w:rsidP="00200A67">
      <w:pPr>
        <w:pStyle w:val="ListParagraph"/>
        <w:numPr>
          <w:ilvl w:val="0"/>
          <w:numId w:val="7"/>
        </w:numPr>
        <w:tabs>
          <w:tab w:val="left" w:pos="284"/>
        </w:tabs>
        <w:spacing w:after="0"/>
        <w:jc w:val="both"/>
        <w:rPr>
          <w:rFonts w:ascii="Sylfaen" w:hAnsi="Sylfaen" w:cs="Calibri"/>
          <w:bCs/>
          <w:sz w:val="24"/>
          <w:szCs w:val="24"/>
        </w:rPr>
      </w:pPr>
      <w:r w:rsidRPr="00DE6217">
        <w:rPr>
          <w:rFonts w:ascii="Sylfaen" w:hAnsi="Sylfaen" w:cs="Calibri"/>
          <w:bCs/>
          <w:sz w:val="24"/>
          <w:szCs w:val="24"/>
        </w:rPr>
        <w:t>To prepare, in accordance with the standards of the first level of education and the legislation of Georgia, a person with a bachelor's degree in history, who will be equipped with the knowledge and skills characteristic and necessary for a responsible citizen</w:t>
      </w:r>
      <w:r>
        <w:rPr>
          <w:rFonts w:ascii="Sylfaen" w:hAnsi="Sylfaen" w:cs="Calibri"/>
          <w:bCs/>
          <w:sz w:val="24"/>
          <w:szCs w:val="24"/>
        </w:rPr>
        <w:t>;</w:t>
      </w:r>
    </w:p>
    <w:p w14:paraId="355EF3BC" w14:textId="68175DD9" w:rsidR="00DE6217" w:rsidRPr="00DE6217" w:rsidRDefault="00DE6217" w:rsidP="00200A67">
      <w:pPr>
        <w:pStyle w:val="ListParagraph"/>
        <w:numPr>
          <w:ilvl w:val="0"/>
          <w:numId w:val="7"/>
        </w:numPr>
        <w:tabs>
          <w:tab w:val="left" w:pos="284"/>
        </w:tabs>
        <w:spacing w:after="0"/>
        <w:jc w:val="both"/>
        <w:rPr>
          <w:rFonts w:ascii="Sylfaen" w:hAnsi="Sylfaen" w:cs="Calibri"/>
          <w:bCs/>
          <w:sz w:val="24"/>
          <w:szCs w:val="24"/>
        </w:rPr>
      </w:pPr>
      <w:r w:rsidRPr="00DE6217">
        <w:rPr>
          <w:rFonts w:ascii="Sylfaen" w:hAnsi="Sylfaen" w:cs="Calibri"/>
          <w:bCs/>
          <w:sz w:val="24"/>
          <w:szCs w:val="24"/>
        </w:rPr>
        <w:t xml:space="preserve">To create a solid foundation for the student to master academic programs of the second </w:t>
      </w:r>
      <w:r>
        <w:rPr>
          <w:rFonts w:ascii="Sylfaen" w:hAnsi="Sylfaen" w:cs="Calibri"/>
          <w:bCs/>
          <w:sz w:val="24"/>
          <w:szCs w:val="24"/>
        </w:rPr>
        <w:t>cycle</w:t>
      </w:r>
      <w:r w:rsidRPr="00DE6217">
        <w:rPr>
          <w:rFonts w:ascii="Sylfaen" w:hAnsi="Sylfaen" w:cs="Calibri"/>
          <w:bCs/>
          <w:sz w:val="24"/>
          <w:szCs w:val="24"/>
        </w:rPr>
        <w:t xml:space="preserve"> of higher education.</w:t>
      </w:r>
    </w:p>
    <w:bookmarkEnd w:id="0"/>
    <w:p w14:paraId="3DE8BE50" w14:textId="77777777" w:rsidR="007F4B86" w:rsidRPr="005D3179" w:rsidRDefault="007F4B86" w:rsidP="007F4B86">
      <w:pPr>
        <w:pStyle w:val="NoSpacing"/>
        <w:ind w:left="709" w:hanging="1"/>
        <w:contextualSpacing/>
        <w:jc w:val="both"/>
        <w:rPr>
          <w:rFonts w:ascii="Sylfaen" w:hAnsi="Sylfaen" w:cs="Sylfaen"/>
          <w:sz w:val="24"/>
          <w:szCs w:val="24"/>
          <w:lang w:val="it-IT"/>
        </w:rPr>
      </w:pPr>
    </w:p>
    <w:p w14:paraId="5C54B7C0" w14:textId="1CF05367" w:rsidR="007F4B86" w:rsidRDefault="00AC2014" w:rsidP="007F4B86">
      <w:pPr>
        <w:pStyle w:val="NoSpacing"/>
        <w:spacing w:line="276" w:lineRule="auto"/>
        <w:ind w:firstLine="708"/>
        <w:contextualSpacing/>
        <w:jc w:val="both"/>
        <w:rPr>
          <w:rFonts w:ascii="Sylfaen" w:hAnsi="Sylfaen"/>
          <w:sz w:val="24"/>
          <w:szCs w:val="24"/>
          <w:lang w:val="en-US"/>
        </w:rPr>
      </w:pPr>
      <w:r w:rsidRPr="00AC2014">
        <w:rPr>
          <w:rFonts w:ascii="Sylfaen" w:hAnsi="Sylfaen"/>
          <w:b/>
          <w:bCs/>
          <w:sz w:val="24"/>
          <w:szCs w:val="24"/>
          <w:lang w:val="ka-GE"/>
        </w:rPr>
        <w:t>Learning Outcome:</w:t>
      </w:r>
      <w:r w:rsidRPr="00AC2014">
        <w:rPr>
          <w:rFonts w:ascii="Sylfaen" w:hAnsi="Sylfaen"/>
          <w:sz w:val="24"/>
          <w:szCs w:val="24"/>
          <w:lang w:val="ka-GE"/>
        </w:rPr>
        <w:t xml:space="preserve"> The educational program </w:t>
      </w:r>
      <w:r w:rsidRPr="00AC2014">
        <w:rPr>
          <w:rFonts w:ascii="Sylfaen" w:hAnsi="Sylfaen"/>
          <w:sz w:val="24"/>
          <w:szCs w:val="24"/>
          <w:lang w:val="it-IT"/>
        </w:rPr>
        <w:t>gi</w:t>
      </w:r>
      <w:r>
        <w:rPr>
          <w:rFonts w:ascii="Sylfaen" w:hAnsi="Sylfaen"/>
          <w:sz w:val="24"/>
          <w:szCs w:val="24"/>
          <w:lang w:val="it-IT"/>
        </w:rPr>
        <w:t>ves</w:t>
      </w:r>
      <w:r w:rsidRPr="00AC2014">
        <w:rPr>
          <w:rFonts w:ascii="Sylfaen" w:hAnsi="Sylfaen"/>
          <w:sz w:val="24"/>
          <w:szCs w:val="24"/>
          <w:lang w:val="ka-GE"/>
        </w:rPr>
        <w:t xml:space="preserve"> students the opportunity to acquire broad knowledge</w:t>
      </w:r>
      <w:r>
        <w:rPr>
          <w:rFonts w:ascii="Sylfaen" w:hAnsi="Sylfaen"/>
          <w:sz w:val="24"/>
          <w:szCs w:val="24"/>
          <w:lang w:val="en-US"/>
        </w:rPr>
        <w:t xml:space="preserve"> in the</w:t>
      </w:r>
      <w:r w:rsidRPr="00AC2014">
        <w:rPr>
          <w:rFonts w:ascii="Sylfaen" w:hAnsi="Sylfaen"/>
          <w:sz w:val="24"/>
          <w:szCs w:val="24"/>
          <w:lang w:val="ka-GE"/>
        </w:rPr>
        <w:t xml:space="preserve"> field and general competencies</w:t>
      </w:r>
      <w:r>
        <w:rPr>
          <w:rFonts w:ascii="Sylfaen" w:hAnsi="Sylfaen"/>
          <w:sz w:val="24"/>
          <w:szCs w:val="24"/>
          <w:lang w:val="en-US"/>
        </w:rPr>
        <w:t>:</w:t>
      </w:r>
    </w:p>
    <w:p w14:paraId="47DA2A15" w14:textId="77777777" w:rsidR="0058627A" w:rsidRPr="00AC2014" w:rsidRDefault="0058627A" w:rsidP="007F4B86">
      <w:pPr>
        <w:pStyle w:val="NoSpacing"/>
        <w:spacing w:line="276" w:lineRule="auto"/>
        <w:ind w:firstLine="708"/>
        <w:contextualSpacing/>
        <w:jc w:val="both"/>
        <w:rPr>
          <w:rFonts w:ascii="Sylfaen" w:hAnsi="Sylfaen"/>
          <w:sz w:val="24"/>
          <w:szCs w:val="24"/>
          <w:lang w:val="en-US"/>
        </w:rPr>
      </w:pPr>
    </w:p>
    <w:p w14:paraId="79175795" w14:textId="77777777" w:rsidR="00A60885" w:rsidRPr="00A60885" w:rsidRDefault="00A60885" w:rsidP="00A60885">
      <w:pPr>
        <w:pStyle w:val="NoSpacing"/>
        <w:spacing w:line="276" w:lineRule="auto"/>
        <w:contextualSpacing/>
        <w:jc w:val="both"/>
        <w:rPr>
          <w:rFonts w:ascii="Sylfaen" w:hAnsi="Sylfaen" w:cs="Sylfaen"/>
          <w:b/>
          <w:bCs/>
          <w:sz w:val="24"/>
          <w:szCs w:val="24"/>
          <w:lang w:val="en-US"/>
        </w:rPr>
      </w:pPr>
      <w:r w:rsidRPr="00A60885">
        <w:rPr>
          <w:rFonts w:ascii="Sylfaen" w:hAnsi="Sylfaen" w:cs="Sylfaen"/>
          <w:b/>
          <w:bCs/>
          <w:sz w:val="24"/>
          <w:szCs w:val="24"/>
          <w:lang w:val="en-US"/>
        </w:rPr>
        <w:t>1. Knowledge and Understanding:</w:t>
      </w:r>
    </w:p>
    <w:p w14:paraId="64683F2B" w14:textId="57AFA13A" w:rsidR="00A60885" w:rsidRDefault="00A60885" w:rsidP="00A60885">
      <w:pPr>
        <w:pStyle w:val="NoSpacing"/>
        <w:spacing w:line="276" w:lineRule="auto"/>
        <w:contextualSpacing/>
        <w:jc w:val="both"/>
        <w:rPr>
          <w:rFonts w:ascii="Sylfaen" w:hAnsi="Sylfaen" w:cs="Sylfaen"/>
          <w:sz w:val="24"/>
          <w:szCs w:val="24"/>
          <w:lang w:val="en-US"/>
        </w:rPr>
      </w:pPr>
      <w:r w:rsidRPr="00A60885">
        <w:rPr>
          <w:rFonts w:ascii="Sylfaen" w:hAnsi="Sylfaen" w:cs="Sylfaen"/>
          <w:sz w:val="24"/>
          <w:szCs w:val="24"/>
          <w:lang w:val="en-US"/>
        </w:rPr>
        <w:t xml:space="preserve">(1.1) </w:t>
      </w:r>
      <w:r>
        <w:rPr>
          <w:rFonts w:ascii="Sylfaen" w:hAnsi="Sylfaen" w:cs="Sylfaen"/>
          <w:sz w:val="24"/>
          <w:szCs w:val="24"/>
          <w:lang w:val="en-US"/>
        </w:rPr>
        <w:t xml:space="preserve">Student </w:t>
      </w:r>
      <w:r w:rsidRPr="00A60885">
        <w:rPr>
          <w:rFonts w:ascii="Sylfaen" w:hAnsi="Sylfaen" w:cs="Sylfaen"/>
          <w:sz w:val="24"/>
          <w:szCs w:val="24"/>
          <w:lang w:val="en-US"/>
        </w:rPr>
        <w:t>proficiently elucidates the principal stages and principles of periodization in the history of global countries such as Europe, Africa, America, the Caucasus, and Georgia</w:t>
      </w:r>
      <w:r>
        <w:rPr>
          <w:rFonts w:ascii="Sylfaen" w:hAnsi="Sylfaen" w:cs="Sylfaen"/>
          <w:sz w:val="24"/>
          <w:szCs w:val="24"/>
          <w:lang w:val="en-US"/>
        </w:rPr>
        <w:t xml:space="preserve">, </w:t>
      </w:r>
      <w:r w:rsidRPr="00A60885">
        <w:rPr>
          <w:rFonts w:ascii="Sylfaen" w:hAnsi="Sylfaen" w:cs="Sylfaen"/>
          <w:sz w:val="24"/>
          <w:szCs w:val="24"/>
          <w:lang w:val="en-US"/>
        </w:rPr>
        <w:t>analyze</w:t>
      </w:r>
      <w:r>
        <w:rPr>
          <w:rFonts w:ascii="Sylfaen" w:hAnsi="Sylfaen" w:cs="Sylfaen"/>
          <w:sz w:val="24"/>
          <w:szCs w:val="24"/>
          <w:lang w:val="en-US"/>
        </w:rPr>
        <w:t>s</w:t>
      </w:r>
      <w:r w:rsidRPr="00A60885">
        <w:rPr>
          <w:rFonts w:ascii="Sylfaen" w:hAnsi="Sylfaen" w:cs="Sylfaen"/>
          <w:sz w:val="24"/>
          <w:szCs w:val="24"/>
          <w:lang w:val="en-US"/>
        </w:rPr>
        <w:t xml:space="preserve"> historical events, drawing upon extensive knowledge of recent research and advancements in the field. Moreover, establish</w:t>
      </w:r>
      <w:r>
        <w:rPr>
          <w:rFonts w:ascii="Sylfaen" w:hAnsi="Sylfaen" w:cs="Sylfaen"/>
          <w:sz w:val="24"/>
          <w:szCs w:val="24"/>
          <w:lang w:val="en-US"/>
        </w:rPr>
        <w:t>es</w:t>
      </w:r>
      <w:r w:rsidRPr="00A60885">
        <w:rPr>
          <w:rFonts w:ascii="Sylfaen" w:hAnsi="Sylfaen" w:cs="Sylfaen"/>
          <w:sz w:val="24"/>
          <w:szCs w:val="24"/>
          <w:lang w:val="en-US"/>
        </w:rPr>
        <w:t xml:space="preserve"> the chronological framework of pertinent historical periods and events</w:t>
      </w:r>
      <w:r>
        <w:rPr>
          <w:rFonts w:ascii="Sylfaen" w:hAnsi="Sylfaen" w:cs="Sylfaen"/>
          <w:sz w:val="24"/>
          <w:szCs w:val="24"/>
          <w:lang w:val="en-US"/>
        </w:rPr>
        <w:t xml:space="preserve">; </w:t>
      </w:r>
    </w:p>
    <w:p w14:paraId="07C91A58" w14:textId="7BD2C0F6" w:rsidR="00A60885" w:rsidRPr="00A60885" w:rsidRDefault="00A60885" w:rsidP="00A60885">
      <w:pPr>
        <w:pStyle w:val="NoSpacing"/>
        <w:spacing w:line="276" w:lineRule="auto"/>
        <w:contextualSpacing/>
        <w:jc w:val="both"/>
        <w:rPr>
          <w:rFonts w:ascii="Sylfaen" w:hAnsi="Sylfaen" w:cs="Sylfaen"/>
          <w:sz w:val="24"/>
          <w:szCs w:val="24"/>
          <w:lang w:val="en-US"/>
        </w:rPr>
      </w:pPr>
      <w:r w:rsidRPr="00A60885">
        <w:rPr>
          <w:rFonts w:ascii="Sylfaen" w:hAnsi="Sylfaen" w:cs="Sylfaen"/>
          <w:sz w:val="24"/>
          <w:szCs w:val="24"/>
          <w:lang w:val="en-US"/>
        </w:rPr>
        <w:t>(1.2) Recognizes the importance of adjacent/supporting disciplines</w:t>
      </w:r>
      <w:r>
        <w:rPr>
          <w:rFonts w:ascii="Sylfaen" w:hAnsi="Sylfaen" w:cs="Sylfaen"/>
          <w:sz w:val="24"/>
          <w:szCs w:val="24"/>
          <w:lang w:val="en-US"/>
        </w:rPr>
        <w:t xml:space="preserve"> of </w:t>
      </w:r>
      <w:r w:rsidRPr="00A60885">
        <w:rPr>
          <w:rFonts w:ascii="Sylfaen" w:hAnsi="Sylfaen" w:cs="Sylfaen"/>
          <w:sz w:val="24"/>
          <w:szCs w:val="24"/>
          <w:lang w:val="en-US"/>
        </w:rPr>
        <w:t>history, when reconstructing history within study courses</w:t>
      </w:r>
      <w:r>
        <w:rPr>
          <w:rFonts w:ascii="Sylfaen" w:hAnsi="Sylfaen" w:cs="Sylfaen"/>
          <w:sz w:val="24"/>
          <w:szCs w:val="24"/>
          <w:lang w:val="en-US"/>
        </w:rPr>
        <w:t>;</w:t>
      </w:r>
    </w:p>
    <w:p w14:paraId="0DFA752B" w14:textId="33B9CA10" w:rsidR="00AD3EC8" w:rsidRPr="00AD3EC8" w:rsidRDefault="00AD3EC8" w:rsidP="00AD3EC8">
      <w:pPr>
        <w:pStyle w:val="NoSpacing"/>
        <w:spacing w:line="276" w:lineRule="auto"/>
        <w:contextualSpacing/>
        <w:jc w:val="both"/>
        <w:rPr>
          <w:rFonts w:ascii="Sylfaen" w:hAnsi="Sylfaen" w:cs="Sylfaen"/>
          <w:sz w:val="24"/>
          <w:szCs w:val="24"/>
          <w:lang w:val="en-US"/>
        </w:rPr>
      </w:pPr>
      <w:r w:rsidRPr="00AD3EC8">
        <w:rPr>
          <w:rFonts w:ascii="Sylfaen" w:hAnsi="Sylfaen" w:cs="Sylfaen"/>
          <w:sz w:val="24"/>
          <w:szCs w:val="24"/>
          <w:lang w:val="en-US"/>
        </w:rPr>
        <w:t xml:space="preserve">(1.3) Compares the centuries-old history of political, economic, and cultural relations between the countries worldwide (Europe, Africa, America, </w:t>
      </w:r>
      <w:r>
        <w:rPr>
          <w:rFonts w:ascii="Sylfaen" w:hAnsi="Sylfaen" w:cs="Sylfaen"/>
          <w:sz w:val="24"/>
          <w:szCs w:val="24"/>
          <w:lang w:val="en-US"/>
        </w:rPr>
        <w:t xml:space="preserve">the </w:t>
      </w:r>
      <w:r w:rsidRPr="00AD3EC8">
        <w:rPr>
          <w:rFonts w:ascii="Sylfaen" w:hAnsi="Sylfaen" w:cs="Sylfaen"/>
          <w:sz w:val="24"/>
          <w:szCs w:val="24"/>
          <w:lang w:val="en-US"/>
        </w:rPr>
        <w:t>Caucasus) and the people residing in Georgia;</w:t>
      </w:r>
    </w:p>
    <w:p w14:paraId="0532EBE5" w14:textId="39B27283" w:rsidR="007F4B86" w:rsidRPr="00A60885" w:rsidRDefault="00AD3EC8" w:rsidP="00AD3EC8">
      <w:pPr>
        <w:pStyle w:val="NoSpacing"/>
        <w:spacing w:line="276" w:lineRule="auto"/>
        <w:contextualSpacing/>
        <w:jc w:val="both"/>
        <w:rPr>
          <w:rFonts w:ascii="Sylfaen" w:hAnsi="Sylfaen" w:cs="Sylfaen"/>
          <w:sz w:val="24"/>
          <w:szCs w:val="24"/>
          <w:lang w:val="en-US"/>
        </w:rPr>
      </w:pPr>
      <w:r w:rsidRPr="00AD3EC8">
        <w:rPr>
          <w:rFonts w:ascii="Sylfaen" w:hAnsi="Sylfaen" w:cs="Sylfaen"/>
          <w:sz w:val="24"/>
          <w:szCs w:val="24"/>
          <w:lang w:val="en-US"/>
        </w:rPr>
        <w:t xml:space="preserve">(1.4) Discusses the historical connections between the countries worldwide (Europe, Africa, America, </w:t>
      </w:r>
      <w:r w:rsidR="00584940">
        <w:rPr>
          <w:rFonts w:ascii="Sylfaen" w:hAnsi="Sylfaen" w:cs="Sylfaen"/>
          <w:sz w:val="24"/>
          <w:szCs w:val="24"/>
          <w:lang w:val="en-US"/>
        </w:rPr>
        <w:t xml:space="preserve">the </w:t>
      </w:r>
      <w:r w:rsidRPr="00AD3EC8">
        <w:rPr>
          <w:rFonts w:ascii="Sylfaen" w:hAnsi="Sylfaen" w:cs="Sylfaen"/>
          <w:sz w:val="24"/>
          <w:szCs w:val="24"/>
          <w:lang w:val="en-US"/>
        </w:rPr>
        <w:t xml:space="preserve">Caucasus) and </w:t>
      </w:r>
      <w:r w:rsidR="00584940">
        <w:rPr>
          <w:rFonts w:ascii="Sylfaen" w:hAnsi="Sylfaen" w:cs="Sylfaen"/>
          <w:sz w:val="24"/>
          <w:szCs w:val="24"/>
          <w:lang w:val="en-US"/>
        </w:rPr>
        <w:t xml:space="preserve">history </w:t>
      </w:r>
      <w:r w:rsidRPr="00AD3EC8">
        <w:rPr>
          <w:rFonts w:ascii="Sylfaen" w:hAnsi="Sylfaen" w:cs="Sylfaen"/>
          <w:sz w:val="24"/>
          <w:szCs w:val="24"/>
          <w:lang w:val="en-US"/>
        </w:rPr>
        <w:t>Georgia within the framework of global historical, political, socio-economic, and cultural processes.</w:t>
      </w:r>
    </w:p>
    <w:p w14:paraId="47A643A3" w14:textId="507D9BE1" w:rsidR="00584940" w:rsidRDefault="00584940" w:rsidP="007F4B86">
      <w:pPr>
        <w:suppressAutoHyphens/>
        <w:spacing w:after="0" w:line="240" w:lineRule="auto"/>
        <w:ind w:left="360"/>
        <w:contextualSpacing/>
        <w:jc w:val="both"/>
        <w:textAlignment w:val="top"/>
        <w:outlineLvl w:val="0"/>
        <w:rPr>
          <w:rFonts w:ascii="Sylfaen" w:eastAsia="Merriweather" w:hAnsi="Sylfaen" w:cs="Calibri"/>
          <w:b/>
          <w:sz w:val="24"/>
          <w:szCs w:val="24"/>
          <w:lang w:val="ka-GE"/>
        </w:rPr>
      </w:pPr>
    </w:p>
    <w:p w14:paraId="03DCF40B" w14:textId="2300F427" w:rsidR="00B8625E" w:rsidRPr="00B8625E" w:rsidRDefault="0058627A" w:rsidP="00687375">
      <w:pPr>
        <w:pStyle w:val="ListParagraph"/>
        <w:widowControl w:val="0"/>
        <w:spacing w:after="0" w:line="240" w:lineRule="auto"/>
        <w:ind w:left="0"/>
        <w:jc w:val="both"/>
        <w:rPr>
          <w:rFonts w:ascii="Sylfaen" w:hAnsi="Sylfaen"/>
          <w:b/>
          <w:bCs/>
          <w:sz w:val="24"/>
          <w:szCs w:val="24"/>
          <w:lang w:val="ka-GE"/>
        </w:rPr>
      </w:pPr>
      <w:r>
        <w:rPr>
          <w:rFonts w:ascii="Sylfaen" w:hAnsi="Sylfaen"/>
          <w:b/>
          <w:bCs/>
          <w:sz w:val="24"/>
          <w:szCs w:val="24"/>
        </w:rPr>
        <w:t>2</w:t>
      </w:r>
      <w:r w:rsidR="00B8625E" w:rsidRPr="00B8625E">
        <w:rPr>
          <w:rFonts w:ascii="Sylfaen" w:hAnsi="Sylfaen"/>
          <w:b/>
          <w:bCs/>
          <w:sz w:val="24"/>
          <w:szCs w:val="24"/>
          <w:lang w:val="ka-GE"/>
        </w:rPr>
        <w:t>. Skill</w:t>
      </w:r>
    </w:p>
    <w:p w14:paraId="4E8B04BD" w14:textId="77777777" w:rsidR="00B8625E" w:rsidRPr="00B8625E" w:rsidRDefault="00B8625E" w:rsidP="00B8625E">
      <w:pPr>
        <w:pStyle w:val="ListParagraph"/>
        <w:widowControl w:val="0"/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1CFFA28F" w14:textId="3C2B009C" w:rsidR="00B8625E" w:rsidRDefault="00B8625E" w:rsidP="00554682">
      <w:pPr>
        <w:pStyle w:val="ListParagraph"/>
        <w:widowControl w:val="0"/>
        <w:spacing w:after="0" w:line="240" w:lineRule="auto"/>
        <w:ind w:left="0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B8625E">
        <w:rPr>
          <w:rFonts w:ascii="Sylfaen" w:hAnsi="Sylfaen"/>
          <w:sz w:val="24"/>
          <w:szCs w:val="24"/>
          <w:lang w:val="ka-GE"/>
        </w:rPr>
        <w:t>(2.1) Searches and analyzes the primary and/or secondary historical sources of the history of the countries world</w:t>
      </w:r>
      <w:r>
        <w:rPr>
          <w:rFonts w:ascii="Sylfaen" w:hAnsi="Sylfaen"/>
          <w:sz w:val="24"/>
          <w:szCs w:val="24"/>
        </w:rPr>
        <w:t>wide</w:t>
      </w:r>
      <w:r w:rsidRPr="00B8625E">
        <w:rPr>
          <w:rFonts w:ascii="Sylfaen" w:hAnsi="Sylfaen"/>
          <w:sz w:val="24"/>
          <w:szCs w:val="24"/>
          <w:lang w:val="ka-GE"/>
        </w:rPr>
        <w:t xml:space="preserve"> (Europe, Africa, America, </w:t>
      </w:r>
      <w:r>
        <w:rPr>
          <w:rFonts w:ascii="Sylfaen" w:hAnsi="Sylfaen"/>
          <w:sz w:val="24"/>
          <w:szCs w:val="24"/>
        </w:rPr>
        <w:t xml:space="preserve">the </w:t>
      </w:r>
      <w:r w:rsidRPr="00B8625E">
        <w:rPr>
          <w:rFonts w:ascii="Sylfaen" w:hAnsi="Sylfaen"/>
          <w:sz w:val="24"/>
          <w:szCs w:val="24"/>
          <w:lang w:val="ka-GE"/>
        </w:rPr>
        <w:t>Caucasus) and Georgia, makes their classification and reconstructs the past based on the information found, their comparison and critical analysis;</w:t>
      </w:r>
    </w:p>
    <w:p w14:paraId="6A8A01FF" w14:textId="4921CE20" w:rsidR="00CD14C6" w:rsidRPr="00CD14C6" w:rsidRDefault="00CD14C6" w:rsidP="00554682">
      <w:pPr>
        <w:pStyle w:val="ListParagraph"/>
        <w:widowControl w:val="0"/>
        <w:spacing w:after="0" w:line="24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  <w:r w:rsidRPr="00CD14C6">
        <w:rPr>
          <w:rFonts w:ascii="Sylfaen" w:hAnsi="Sylfaen"/>
          <w:sz w:val="24"/>
          <w:szCs w:val="24"/>
          <w:lang w:val="ka-GE"/>
        </w:rPr>
        <w:t xml:space="preserve">(2.2) </w:t>
      </w:r>
      <w:r>
        <w:rPr>
          <w:rFonts w:ascii="Sylfaen" w:hAnsi="Sylfaen"/>
          <w:sz w:val="24"/>
          <w:szCs w:val="24"/>
        </w:rPr>
        <w:t>F</w:t>
      </w:r>
      <w:r w:rsidRPr="00CD14C6">
        <w:rPr>
          <w:rFonts w:ascii="Sylfaen" w:hAnsi="Sylfaen"/>
          <w:sz w:val="24"/>
          <w:szCs w:val="24"/>
          <w:lang w:val="ka-GE"/>
        </w:rPr>
        <w:t xml:space="preserve">ormulates questions based on the knowledge gained within the </w:t>
      </w:r>
      <w:r>
        <w:rPr>
          <w:rFonts w:ascii="Sylfaen" w:hAnsi="Sylfaen"/>
          <w:sz w:val="24"/>
          <w:szCs w:val="24"/>
        </w:rPr>
        <w:t>study</w:t>
      </w:r>
      <w:r w:rsidRPr="00CD14C6">
        <w:rPr>
          <w:rFonts w:ascii="Sylfaen" w:hAnsi="Sylfaen"/>
          <w:sz w:val="24"/>
          <w:szCs w:val="24"/>
          <w:lang w:val="ka-GE"/>
        </w:rPr>
        <w:t xml:space="preserve"> courses and answers them based on historical sources;</w:t>
      </w:r>
    </w:p>
    <w:p w14:paraId="52C33364" w14:textId="769F471C" w:rsidR="00CD14C6" w:rsidRDefault="00CD14C6" w:rsidP="00554682">
      <w:pPr>
        <w:pStyle w:val="ListParagraph"/>
        <w:widowControl w:val="0"/>
        <w:spacing w:after="0" w:line="240" w:lineRule="auto"/>
        <w:ind w:left="0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CD14C6">
        <w:rPr>
          <w:rFonts w:ascii="Sylfaen" w:hAnsi="Sylfaen"/>
          <w:sz w:val="24"/>
          <w:szCs w:val="24"/>
          <w:lang w:val="ka-GE"/>
        </w:rPr>
        <w:lastRenderedPageBreak/>
        <w:t xml:space="preserve">(2.3) </w:t>
      </w:r>
      <w:r>
        <w:rPr>
          <w:rFonts w:ascii="Sylfaen" w:hAnsi="Sylfaen"/>
          <w:sz w:val="24"/>
          <w:szCs w:val="24"/>
        </w:rPr>
        <w:t>D</w:t>
      </w:r>
      <w:r w:rsidRPr="00CD14C6">
        <w:rPr>
          <w:rFonts w:ascii="Sylfaen" w:hAnsi="Sylfaen"/>
          <w:sz w:val="24"/>
          <w:szCs w:val="24"/>
          <w:lang w:val="ka-GE"/>
        </w:rPr>
        <w:t>iscusses the historiographical problems of the countries world</w:t>
      </w:r>
      <w:r>
        <w:rPr>
          <w:rFonts w:ascii="Sylfaen" w:hAnsi="Sylfaen"/>
          <w:sz w:val="24"/>
          <w:szCs w:val="24"/>
        </w:rPr>
        <w:t>wide</w:t>
      </w:r>
      <w:r w:rsidRPr="00CD14C6">
        <w:rPr>
          <w:rFonts w:ascii="Sylfaen" w:hAnsi="Sylfaen"/>
          <w:sz w:val="24"/>
          <w:szCs w:val="24"/>
          <w:lang w:val="ka-GE"/>
        </w:rPr>
        <w:t xml:space="preserve"> (Europe, Africa, America, </w:t>
      </w:r>
      <w:r>
        <w:rPr>
          <w:rFonts w:ascii="Sylfaen" w:hAnsi="Sylfaen"/>
          <w:sz w:val="24"/>
          <w:szCs w:val="24"/>
        </w:rPr>
        <w:t xml:space="preserve">the </w:t>
      </w:r>
      <w:r w:rsidRPr="00CD14C6">
        <w:rPr>
          <w:rFonts w:ascii="Sylfaen" w:hAnsi="Sylfaen"/>
          <w:sz w:val="24"/>
          <w:szCs w:val="24"/>
          <w:lang w:val="ka-GE"/>
        </w:rPr>
        <w:t xml:space="preserve">Caucasus) and the history of Georgia with specialists and non-specialists in oral and written form, using </w:t>
      </w:r>
      <w:r>
        <w:rPr>
          <w:rFonts w:ascii="Sylfaen" w:hAnsi="Sylfaen"/>
          <w:sz w:val="24"/>
          <w:szCs w:val="24"/>
        </w:rPr>
        <w:t>corresponding</w:t>
      </w:r>
      <w:r w:rsidRPr="00CD14C6">
        <w:rPr>
          <w:rFonts w:ascii="Sylfaen" w:hAnsi="Sylfaen"/>
          <w:sz w:val="24"/>
          <w:szCs w:val="24"/>
          <w:lang w:val="ka-GE"/>
        </w:rPr>
        <w:t xml:space="preserve"> information and communication technologies;</w:t>
      </w:r>
    </w:p>
    <w:p w14:paraId="6A20BE46" w14:textId="1BC8E330" w:rsidR="00554682" w:rsidRPr="00554682" w:rsidRDefault="00554682" w:rsidP="00554682">
      <w:pPr>
        <w:suppressAutoHyphens/>
        <w:spacing w:after="0" w:line="240" w:lineRule="auto"/>
        <w:contextualSpacing/>
        <w:jc w:val="both"/>
        <w:textAlignment w:val="top"/>
        <w:outlineLvl w:val="0"/>
        <w:rPr>
          <w:rFonts w:ascii="Sylfaen" w:eastAsia="Merriweather" w:hAnsi="Sylfaen" w:cs="Calibri"/>
          <w:bCs/>
          <w:sz w:val="24"/>
          <w:szCs w:val="24"/>
          <w:lang w:val="ka-GE"/>
        </w:rPr>
      </w:pPr>
      <w:r w:rsidRPr="00554682">
        <w:rPr>
          <w:rFonts w:ascii="Sylfaen" w:eastAsia="Merriweather" w:hAnsi="Sylfaen" w:cs="Calibri"/>
          <w:bCs/>
          <w:sz w:val="24"/>
          <w:szCs w:val="24"/>
          <w:lang w:val="ka-GE"/>
        </w:rPr>
        <w:t xml:space="preserve">(2.4) Utilizes contemporary methods in historical research, incorporates historical theory and methodology, employs appropriate terminology within the field, and conducts a critical analysis of </w:t>
      </w:r>
      <w:r>
        <w:rPr>
          <w:rFonts w:ascii="Sylfaen" w:eastAsia="Merriweather" w:hAnsi="Sylfaen" w:cs="Calibri"/>
          <w:bCs/>
          <w:sz w:val="24"/>
          <w:szCs w:val="24"/>
        </w:rPr>
        <w:t>past historical events</w:t>
      </w:r>
      <w:r w:rsidRPr="00554682">
        <w:rPr>
          <w:rFonts w:ascii="Sylfaen" w:eastAsia="Merriweather" w:hAnsi="Sylfaen" w:cs="Calibri"/>
          <w:bCs/>
          <w:sz w:val="24"/>
          <w:szCs w:val="24"/>
          <w:lang w:val="ka-GE"/>
        </w:rPr>
        <w:t xml:space="preserve"> and interpretations.</w:t>
      </w:r>
    </w:p>
    <w:p w14:paraId="7757D188" w14:textId="0C7F386D" w:rsidR="007F4B86" w:rsidRPr="00554682" w:rsidRDefault="00554682" w:rsidP="00554682">
      <w:pPr>
        <w:suppressAutoHyphens/>
        <w:spacing w:after="0" w:line="240" w:lineRule="auto"/>
        <w:contextualSpacing/>
        <w:jc w:val="both"/>
        <w:textAlignment w:val="top"/>
        <w:outlineLvl w:val="0"/>
        <w:rPr>
          <w:rFonts w:ascii="Sylfaen" w:eastAsia="Merriweather" w:hAnsi="Sylfaen" w:cs="Calibri"/>
          <w:bCs/>
          <w:sz w:val="24"/>
          <w:szCs w:val="24"/>
          <w:lang w:val="ka-GE"/>
        </w:rPr>
      </w:pPr>
      <w:r w:rsidRPr="00554682">
        <w:rPr>
          <w:rFonts w:ascii="Sylfaen" w:eastAsia="Merriweather" w:hAnsi="Sylfaen" w:cs="Calibri"/>
          <w:bCs/>
          <w:sz w:val="24"/>
          <w:szCs w:val="24"/>
          <w:lang w:val="ka-GE"/>
        </w:rPr>
        <w:t xml:space="preserve">(2.5) Produces a paper or project on the histories of various countries worldwide (Europe, Africa, America, </w:t>
      </w:r>
      <w:r>
        <w:rPr>
          <w:rFonts w:ascii="Sylfaen" w:eastAsia="Merriweather" w:hAnsi="Sylfaen" w:cs="Calibri"/>
          <w:bCs/>
          <w:sz w:val="24"/>
          <w:szCs w:val="24"/>
        </w:rPr>
        <w:t xml:space="preserve">the </w:t>
      </w:r>
      <w:r w:rsidRPr="00554682">
        <w:rPr>
          <w:rFonts w:ascii="Sylfaen" w:eastAsia="Merriweather" w:hAnsi="Sylfaen" w:cs="Calibri"/>
          <w:bCs/>
          <w:sz w:val="24"/>
          <w:szCs w:val="24"/>
          <w:lang w:val="ka-GE"/>
        </w:rPr>
        <w:t>Caucasus) alongside Georgia's history, adhering to predetermined criteria and upholding principles of academic integrity.</w:t>
      </w:r>
    </w:p>
    <w:p w14:paraId="08F9417F" w14:textId="3010E321" w:rsidR="00554682" w:rsidRPr="00554682" w:rsidRDefault="00687375" w:rsidP="00511A64">
      <w:pPr>
        <w:suppressAutoHyphens/>
        <w:spacing w:after="0" w:line="240" w:lineRule="auto"/>
        <w:contextualSpacing/>
        <w:jc w:val="both"/>
        <w:textAlignment w:val="top"/>
        <w:outlineLvl w:val="0"/>
        <w:rPr>
          <w:rFonts w:ascii="Sylfaen" w:eastAsia="Merriweather" w:hAnsi="Sylfaen" w:cs="Calibri"/>
          <w:bCs/>
          <w:sz w:val="24"/>
          <w:szCs w:val="24"/>
          <w:lang w:val="ka-GE"/>
        </w:rPr>
      </w:pPr>
      <w:r w:rsidRPr="00687375">
        <w:rPr>
          <w:rFonts w:ascii="Sylfaen" w:eastAsia="Merriweather" w:hAnsi="Sylfaen" w:cs="Calibri"/>
          <w:bCs/>
          <w:sz w:val="24"/>
          <w:szCs w:val="24"/>
          <w:lang w:val="ka-GE"/>
        </w:rPr>
        <w:t>(2.6) Communicates</w:t>
      </w:r>
      <w:r>
        <w:rPr>
          <w:rFonts w:ascii="Sylfaen" w:eastAsia="Merriweather" w:hAnsi="Sylfaen" w:cs="Calibri"/>
          <w:bCs/>
          <w:sz w:val="24"/>
          <w:szCs w:val="24"/>
        </w:rPr>
        <w:t xml:space="preserve"> concerning</w:t>
      </w:r>
      <w:r w:rsidRPr="00687375">
        <w:rPr>
          <w:rFonts w:ascii="Sylfaen" w:eastAsia="Merriweather" w:hAnsi="Sylfaen" w:cs="Calibri"/>
          <w:bCs/>
          <w:sz w:val="24"/>
          <w:szCs w:val="24"/>
          <w:lang w:val="ka-GE"/>
        </w:rPr>
        <w:t xml:space="preserve"> ideas, problems, and solutions in the field of history with specialists and non-specialists in forms appropriate to the context, using information and communication technologies.</w:t>
      </w:r>
    </w:p>
    <w:p w14:paraId="06ADF431" w14:textId="77777777" w:rsidR="0058627A" w:rsidRDefault="0058627A" w:rsidP="0058627A">
      <w:pPr>
        <w:widowControl w:val="0"/>
        <w:spacing w:after="0" w:line="240" w:lineRule="auto"/>
        <w:jc w:val="both"/>
        <w:rPr>
          <w:rFonts w:ascii="Sylfaen" w:eastAsia="Calibri" w:hAnsi="Sylfaen" w:cs="Times New Roman"/>
          <w:color w:val="000000"/>
          <w:sz w:val="24"/>
          <w:szCs w:val="24"/>
        </w:rPr>
      </w:pPr>
    </w:p>
    <w:p w14:paraId="556B5491" w14:textId="70F6D59D" w:rsidR="0058627A" w:rsidRPr="0058627A" w:rsidRDefault="0058627A" w:rsidP="0058627A">
      <w:pPr>
        <w:widowControl w:val="0"/>
        <w:spacing w:after="0" w:line="240" w:lineRule="auto"/>
        <w:jc w:val="both"/>
        <w:rPr>
          <w:rFonts w:ascii="Sylfaen" w:hAnsi="Sylfaen"/>
          <w:b/>
          <w:bCs/>
          <w:color w:val="000000"/>
          <w:sz w:val="24"/>
          <w:szCs w:val="24"/>
        </w:rPr>
      </w:pPr>
      <w:r>
        <w:rPr>
          <w:rFonts w:ascii="Sylfaen" w:hAnsi="Sylfaen"/>
          <w:b/>
          <w:bCs/>
          <w:color w:val="000000"/>
          <w:sz w:val="24"/>
          <w:szCs w:val="24"/>
        </w:rPr>
        <w:t xml:space="preserve">3. </w:t>
      </w:r>
      <w:r w:rsidRPr="0058627A">
        <w:rPr>
          <w:rFonts w:ascii="Sylfaen" w:hAnsi="Sylfaen"/>
          <w:b/>
          <w:bCs/>
          <w:color w:val="000000"/>
          <w:sz w:val="24"/>
          <w:szCs w:val="24"/>
        </w:rPr>
        <w:t>Responsibility and Autonomy:</w:t>
      </w:r>
    </w:p>
    <w:p w14:paraId="119815AC" w14:textId="77777777" w:rsidR="0058627A" w:rsidRPr="0058627A" w:rsidRDefault="0058627A" w:rsidP="0058627A">
      <w:pPr>
        <w:widowControl w:val="0"/>
        <w:spacing w:after="0" w:line="240" w:lineRule="auto"/>
        <w:jc w:val="both"/>
        <w:rPr>
          <w:rFonts w:ascii="Sylfaen" w:hAnsi="Sylfaen"/>
          <w:color w:val="000000"/>
          <w:sz w:val="24"/>
          <w:szCs w:val="24"/>
        </w:rPr>
      </w:pPr>
      <w:r w:rsidRPr="0058627A">
        <w:rPr>
          <w:rFonts w:ascii="Sylfaen" w:hAnsi="Sylfaen"/>
          <w:color w:val="000000"/>
          <w:sz w:val="24"/>
          <w:szCs w:val="24"/>
        </w:rPr>
        <w:t>(3.1) Respects the diverse values, ideas, beliefs, and cultures of various countries and nations within a given historical context as integral components of global values;</w:t>
      </w:r>
    </w:p>
    <w:p w14:paraId="1284168B" w14:textId="77777777" w:rsidR="0058627A" w:rsidRPr="0058627A" w:rsidRDefault="0058627A" w:rsidP="0058627A">
      <w:pPr>
        <w:widowControl w:val="0"/>
        <w:spacing w:after="0" w:line="240" w:lineRule="auto"/>
        <w:jc w:val="both"/>
        <w:rPr>
          <w:rFonts w:ascii="Sylfaen" w:hAnsi="Sylfaen"/>
          <w:color w:val="000000"/>
          <w:sz w:val="24"/>
          <w:szCs w:val="24"/>
        </w:rPr>
      </w:pPr>
      <w:r w:rsidRPr="0058627A">
        <w:rPr>
          <w:rFonts w:ascii="Sylfaen" w:hAnsi="Sylfaen"/>
          <w:color w:val="000000"/>
          <w:sz w:val="24"/>
          <w:szCs w:val="24"/>
        </w:rPr>
        <w:t>(3.2) Adheres to ethical norms grounded in principles of justice, impartiality, and tolerance when assessing historical events;</w:t>
      </w:r>
    </w:p>
    <w:p w14:paraId="7DC69485" w14:textId="34BF842B" w:rsidR="0058627A" w:rsidRDefault="0058627A" w:rsidP="0058627A">
      <w:pPr>
        <w:widowControl w:val="0"/>
        <w:spacing w:after="0" w:line="240" w:lineRule="auto"/>
        <w:jc w:val="both"/>
        <w:rPr>
          <w:rFonts w:ascii="Sylfaen" w:hAnsi="Sylfaen"/>
          <w:color w:val="000000"/>
          <w:sz w:val="24"/>
          <w:szCs w:val="24"/>
        </w:rPr>
      </w:pPr>
      <w:r w:rsidRPr="0058627A">
        <w:rPr>
          <w:rFonts w:ascii="Sylfaen" w:hAnsi="Sylfaen"/>
          <w:color w:val="000000"/>
          <w:sz w:val="24"/>
          <w:szCs w:val="24"/>
        </w:rPr>
        <w:t>(3.3) Conducts studies and engages in activities in accordance with principles of both individual and teamwork</w:t>
      </w:r>
      <w:r>
        <w:rPr>
          <w:rFonts w:ascii="Sylfaen" w:hAnsi="Sylfaen"/>
          <w:color w:val="000000"/>
          <w:sz w:val="24"/>
          <w:szCs w:val="24"/>
        </w:rPr>
        <w:t>;</w:t>
      </w:r>
    </w:p>
    <w:p w14:paraId="286ABF8B" w14:textId="6265EBD2" w:rsidR="0058627A" w:rsidRPr="0058627A" w:rsidRDefault="0058627A" w:rsidP="0058627A">
      <w:pPr>
        <w:widowControl w:val="0"/>
        <w:spacing w:after="0" w:line="240" w:lineRule="auto"/>
        <w:jc w:val="both"/>
        <w:rPr>
          <w:rFonts w:ascii="Sylfaen" w:hAnsi="Sylfaen"/>
          <w:color w:val="000000"/>
          <w:sz w:val="24"/>
          <w:szCs w:val="24"/>
        </w:rPr>
      </w:pPr>
      <w:r w:rsidRPr="0058627A">
        <w:rPr>
          <w:rFonts w:ascii="Sylfaen" w:hAnsi="Sylfaen"/>
          <w:color w:val="000000"/>
          <w:sz w:val="24"/>
          <w:szCs w:val="24"/>
        </w:rPr>
        <w:t>(3.</w:t>
      </w:r>
      <w:r>
        <w:rPr>
          <w:rFonts w:ascii="Sylfaen" w:hAnsi="Sylfaen"/>
          <w:color w:val="000000"/>
          <w:sz w:val="24"/>
          <w:szCs w:val="24"/>
        </w:rPr>
        <w:t>4</w:t>
      </w:r>
      <w:r w:rsidRPr="0058627A">
        <w:rPr>
          <w:rFonts w:ascii="Sylfaen" w:hAnsi="Sylfaen"/>
          <w:color w:val="000000"/>
          <w:sz w:val="24"/>
          <w:szCs w:val="24"/>
        </w:rPr>
        <w:t xml:space="preserve">) </w:t>
      </w:r>
      <w:r>
        <w:rPr>
          <w:rFonts w:ascii="Sylfaen" w:hAnsi="Sylfaen"/>
          <w:color w:val="000000"/>
          <w:sz w:val="24"/>
          <w:szCs w:val="24"/>
        </w:rPr>
        <w:t>T</w:t>
      </w:r>
      <w:r w:rsidRPr="0058627A">
        <w:rPr>
          <w:rFonts w:ascii="Sylfaen" w:hAnsi="Sylfaen"/>
          <w:color w:val="000000"/>
          <w:sz w:val="24"/>
          <w:szCs w:val="24"/>
        </w:rPr>
        <w:t>akes care of his</w:t>
      </w:r>
      <w:r>
        <w:rPr>
          <w:rFonts w:ascii="Sylfaen" w:hAnsi="Sylfaen"/>
          <w:color w:val="000000"/>
          <w:sz w:val="24"/>
          <w:szCs w:val="24"/>
        </w:rPr>
        <w:t>/her</w:t>
      </w:r>
      <w:r w:rsidRPr="0058627A">
        <w:rPr>
          <w:rFonts w:ascii="Sylfaen" w:hAnsi="Sylfaen"/>
          <w:color w:val="000000"/>
          <w:sz w:val="24"/>
          <w:szCs w:val="24"/>
        </w:rPr>
        <w:t xml:space="preserve"> academic and professional development;</w:t>
      </w:r>
    </w:p>
    <w:p w14:paraId="323E302D" w14:textId="10BAAEB1" w:rsidR="0058627A" w:rsidRPr="0058627A" w:rsidRDefault="0058627A" w:rsidP="0058627A">
      <w:pPr>
        <w:widowControl w:val="0"/>
        <w:spacing w:after="0" w:line="240" w:lineRule="auto"/>
        <w:jc w:val="both"/>
        <w:rPr>
          <w:rFonts w:ascii="Sylfaen" w:hAnsi="Sylfaen"/>
          <w:color w:val="000000"/>
          <w:sz w:val="24"/>
          <w:szCs w:val="24"/>
        </w:rPr>
      </w:pPr>
      <w:r w:rsidRPr="0058627A">
        <w:rPr>
          <w:rFonts w:ascii="Sylfaen" w:hAnsi="Sylfaen"/>
          <w:color w:val="000000"/>
          <w:sz w:val="24"/>
          <w:szCs w:val="24"/>
        </w:rPr>
        <w:t>(3</w:t>
      </w:r>
      <w:r>
        <w:rPr>
          <w:rFonts w:ascii="Sylfaen" w:hAnsi="Sylfaen"/>
          <w:color w:val="000000"/>
          <w:sz w:val="24"/>
          <w:szCs w:val="24"/>
        </w:rPr>
        <w:t>.5</w:t>
      </w:r>
      <w:r w:rsidRPr="0058627A">
        <w:rPr>
          <w:rFonts w:ascii="Sylfaen" w:hAnsi="Sylfaen"/>
          <w:color w:val="000000"/>
          <w:sz w:val="24"/>
          <w:szCs w:val="24"/>
        </w:rPr>
        <w:t>) Demonstrates the ability to learn independently, self-organize and manage time.</w:t>
      </w:r>
    </w:p>
    <w:p w14:paraId="7CA6AFAB" w14:textId="2F8B2F65" w:rsidR="002F1D47" w:rsidRDefault="002F1D47" w:rsidP="007F4B86">
      <w:pPr>
        <w:ind w:right="112"/>
        <w:contextualSpacing/>
        <w:jc w:val="both"/>
        <w:rPr>
          <w:rFonts w:ascii="Sylfaen" w:hAnsi="Sylfaen"/>
          <w:b/>
          <w:bCs/>
          <w:sz w:val="24"/>
          <w:szCs w:val="24"/>
          <w:lang w:val="af-ZA"/>
        </w:rPr>
      </w:pPr>
    </w:p>
    <w:p w14:paraId="3B2BD075" w14:textId="365D5ED8" w:rsidR="009D4F4E" w:rsidRPr="009D4F4E" w:rsidRDefault="009D4F4E" w:rsidP="009D4F4E">
      <w:pPr>
        <w:pStyle w:val="ListParagraph"/>
        <w:ind w:left="0"/>
        <w:rPr>
          <w:rFonts w:ascii="Sylfaen" w:hAnsi="Sylfaen"/>
          <w:bCs/>
          <w:sz w:val="24"/>
          <w:szCs w:val="24"/>
        </w:rPr>
      </w:pPr>
      <w:bookmarkStart w:id="1" w:name="_Hlk112366855"/>
      <w:r w:rsidRPr="009D4F4E">
        <w:rPr>
          <w:rFonts w:ascii="Sylfaen" w:hAnsi="Sylfaen"/>
          <w:b/>
          <w:sz w:val="24"/>
          <w:szCs w:val="24"/>
          <w:lang w:val="ka-GE"/>
        </w:rPr>
        <w:t>Peculiarities of teaching organization:</w:t>
      </w:r>
      <w:r w:rsidRPr="009D4F4E">
        <w:rPr>
          <w:rFonts w:ascii="Sylfaen" w:hAnsi="Sylfaen"/>
          <w:bCs/>
          <w:sz w:val="24"/>
          <w:szCs w:val="24"/>
          <w:lang w:val="ka-GE"/>
        </w:rPr>
        <w:t xml:space="preserve"> the program </w:t>
      </w:r>
      <w:r>
        <w:rPr>
          <w:rFonts w:ascii="Sylfaen" w:hAnsi="Sylfaen"/>
          <w:bCs/>
          <w:sz w:val="24"/>
          <w:szCs w:val="24"/>
        </w:rPr>
        <w:t>includes</w:t>
      </w:r>
      <w:r w:rsidRPr="009D4F4E">
        <w:rPr>
          <w:rFonts w:ascii="Sylfaen" w:hAnsi="Sylfaen"/>
          <w:bCs/>
          <w:sz w:val="24"/>
          <w:szCs w:val="24"/>
          <w:lang w:val="ka-GE"/>
        </w:rPr>
        <w:t xml:space="preserve"> 240 credits</w:t>
      </w:r>
      <w:r>
        <w:rPr>
          <w:rFonts w:ascii="Sylfaen" w:hAnsi="Sylfaen"/>
          <w:bCs/>
          <w:sz w:val="24"/>
          <w:szCs w:val="24"/>
        </w:rPr>
        <w:t>:</w:t>
      </w:r>
    </w:p>
    <w:p w14:paraId="402118AA" w14:textId="5B155F1A" w:rsidR="00AC54D6" w:rsidRPr="009D4F4E" w:rsidRDefault="009D4F4E" w:rsidP="00200A67">
      <w:pPr>
        <w:pStyle w:val="ListParagraph"/>
        <w:numPr>
          <w:ilvl w:val="1"/>
          <w:numId w:val="3"/>
        </w:numPr>
        <w:ind w:left="426"/>
        <w:rPr>
          <w:rFonts w:ascii="Sylfaen" w:hAnsi="Sylfaen"/>
          <w:bCs/>
          <w:sz w:val="24"/>
          <w:szCs w:val="24"/>
          <w:lang w:val="ka-GE"/>
        </w:rPr>
      </w:pPr>
      <w:r w:rsidRPr="009D4F4E">
        <w:rPr>
          <w:rFonts w:ascii="Sylfaen" w:hAnsi="Sylfaen"/>
          <w:b/>
          <w:sz w:val="24"/>
          <w:szCs w:val="24"/>
          <w:lang w:val="ka-GE"/>
        </w:rPr>
        <w:t>Component of the main field of study</w:t>
      </w:r>
      <w:r w:rsidRPr="009D4F4E">
        <w:rPr>
          <w:rFonts w:ascii="Sylfaen" w:hAnsi="Sylfaen"/>
          <w:bCs/>
          <w:sz w:val="24"/>
          <w:szCs w:val="24"/>
          <w:lang w:val="ka-GE"/>
        </w:rPr>
        <w:t xml:space="preserve"> - </w:t>
      </w:r>
      <w:r w:rsidRPr="009D4F4E">
        <w:rPr>
          <w:rFonts w:ascii="Sylfaen" w:hAnsi="Sylfaen"/>
          <w:b/>
          <w:sz w:val="24"/>
          <w:szCs w:val="24"/>
          <w:lang w:val="ka-GE"/>
        </w:rPr>
        <w:t>135 credits</w:t>
      </w:r>
      <w:r w:rsidRPr="009D4F4E">
        <w:rPr>
          <w:rFonts w:ascii="Sylfaen" w:hAnsi="Sylfaen"/>
          <w:bCs/>
          <w:sz w:val="24"/>
          <w:szCs w:val="24"/>
          <w:lang w:val="ka-GE"/>
        </w:rPr>
        <w:t xml:space="preserve"> (mandatory component of the main field of study - 120 credits, optional component of the main field of study - 15 credits). A bachelor's thesis (10 credits) is included in the mandatory component of the main field of study.</w:t>
      </w:r>
    </w:p>
    <w:bookmarkEnd w:id="1"/>
    <w:p w14:paraId="1F80254E" w14:textId="474E093D" w:rsidR="00601705" w:rsidRPr="00601705" w:rsidRDefault="00601705" w:rsidP="00200A67">
      <w:pPr>
        <w:pStyle w:val="ListParagraph"/>
        <w:numPr>
          <w:ilvl w:val="0"/>
          <w:numId w:val="8"/>
        </w:numPr>
        <w:ind w:left="426"/>
        <w:rPr>
          <w:rFonts w:ascii="Sylfaen" w:hAnsi="Sylfaen"/>
          <w:bCs/>
          <w:sz w:val="24"/>
          <w:szCs w:val="24"/>
          <w:lang w:val="ka-GE"/>
        </w:rPr>
      </w:pPr>
      <w:r w:rsidRPr="00601705">
        <w:rPr>
          <w:rFonts w:ascii="Sylfaen" w:hAnsi="Sylfaen"/>
          <w:b/>
          <w:sz w:val="24"/>
          <w:szCs w:val="24"/>
          <w:lang w:val="ka-GE"/>
        </w:rPr>
        <w:t>Free component - 105 credits</w:t>
      </w:r>
      <w:r w:rsidRPr="00601705">
        <w:rPr>
          <w:rFonts w:ascii="Sylfaen" w:hAnsi="Sylfaen"/>
          <w:bCs/>
          <w:sz w:val="24"/>
          <w:szCs w:val="24"/>
          <w:lang w:val="ka-GE"/>
        </w:rPr>
        <w:t>, of which:</w:t>
      </w:r>
    </w:p>
    <w:p w14:paraId="1223E8F8" w14:textId="5162DD6D" w:rsidR="00601705" w:rsidRPr="00601705" w:rsidRDefault="00601705" w:rsidP="00200A67">
      <w:pPr>
        <w:pStyle w:val="ListParagraph"/>
        <w:numPr>
          <w:ilvl w:val="0"/>
          <w:numId w:val="8"/>
        </w:numPr>
        <w:ind w:left="426"/>
        <w:rPr>
          <w:rFonts w:ascii="Sylfaen" w:hAnsi="Sylfaen"/>
          <w:bCs/>
          <w:sz w:val="24"/>
          <w:szCs w:val="24"/>
          <w:lang w:val="ka-GE"/>
        </w:rPr>
      </w:pPr>
      <w:r w:rsidRPr="00601705">
        <w:rPr>
          <w:rFonts w:ascii="Sylfaen" w:hAnsi="Sylfaen"/>
          <w:bCs/>
          <w:sz w:val="24"/>
          <w:szCs w:val="24"/>
          <w:lang w:val="ka-GE"/>
        </w:rPr>
        <w:t>Free (</w:t>
      </w:r>
      <w:r>
        <w:rPr>
          <w:rFonts w:ascii="Sylfaen" w:hAnsi="Sylfaen"/>
          <w:bCs/>
          <w:sz w:val="24"/>
          <w:szCs w:val="24"/>
        </w:rPr>
        <w:t>mandatory</w:t>
      </w:r>
      <w:r w:rsidRPr="00601705">
        <w:rPr>
          <w:rFonts w:ascii="Sylfaen" w:hAnsi="Sylfaen"/>
          <w:bCs/>
          <w:sz w:val="24"/>
          <w:szCs w:val="24"/>
          <w:lang w:val="ka-GE"/>
        </w:rPr>
        <w:t>) component - 35 credits</w:t>
      </w:r>
    </w:p>
    <w:p w14:paraId="06AD3E73" w14:textId="4E0AEFC1" w:rsidR="00601705" w:rsidRPr="00601705" w:rsidRDefault="00601705" w:rsidP="00200A67">
      <w:pPr>
        <w:pStyle w:val="ListParagraph"/>
        <w:numPr>
          <w:ilvl w:val="0"/>
          <w:numId w:val="8"/>
        </w:numPr>
        <w:ind w:left="426"/>
        <w:rPr>
          <w:rFonts w:ascii="Sylfaen" w:hAnsi="Sylfaen"/>
          <w:bCs/>
          <w:sz w:val="24"/>
          <w:szCs w:val="24"/>
          <w:lang w:val="ka-GE"/>
        </w:rPr>
      </w:pPr>
      <w:r w:rsidRPr="00601705">
        <w:rPr>
          <w:rFonts w:ascii="Sylfaen" w:hAnsi="Sylfaen"/>
          <w:bCs/>
          <w:sz w:val="24"/>
          <w:szCs w:val="24"/>
          <w:lang w:val="ka-GE"/>
        </w:rPr>
        <w:t>Free (optional) component - 10 credits</w:t>
      </w:r>
    </w:p>
    <w:p w14:paraId="1DA7BECB" w14:textId="2D44B99C" w:rsidR="00C12737" w:rsidRPr="00601705" w:rsidRDefault="00601705" w:rsidP="00200A67">
      <w:pPr>
        <w:pStyle w:val="ListParagraph"/>
        <w:numPr>
          <w:ilvl w:val="0"/>
          <w:numId w:val="8"/>
        </w:numPr>
        <w:ind w:left="426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</w:rPr>
        <w:t>M</w:t>
      </w:r>
      <w:r w:rsidRPr="00601705">
        <w:rPr>
          <w:rFonts w:ascii="Sylfaen" w:hAnsi="Sylfaen"/>
          <w:bCs/>
          <w:sz w:val="24"/>
          <w:szCs w:val="24"/>
          <w:lang w:val="ka-GE"/>
        </w:rPr>
        <w:t>inor or free component - 60 credits.</w:t>
      </w:r>
    </w:p>
    <w:p w14:paraId="41EC5209" w14:textId="77777777" w:rsidR="00C12737" w:rsidRPr="00601705" w:rsidRDefault="00C12737" w:rsidP="00601705">
      <w:pPr>
        <w:pStyle w:val="ListParagraph"/>
        <w:ind w:left="426"/>
        <w:rPr>
          <w:rFonts w:ascii="Sylfaen" w:hAnsi="Sylfaen"/>
          <w:bCs/>
          <w:sz w:val="24"/>
          <w:szCs w:val="24"/>
          <w:lang w:val="ka-GE"/>
        </w:rPr>
      </w:pPr>
    </w:p>
    <w:p w14:paraId="730D3669" w14:textId="77777777" w:rsidR="00C12737" w:rsidRPr="00601705" w:rsidRDefault="00C12737" w:rsidP="00601705">
      <w:pPr>
        <w:pStyle w:val="ListParagraph"/>
        <w:ind w:left="426"/>
        <w:rPr>
          <w:rFonts w:ascii="Sylfaen" w:hAnsi="Sylfaen"/>
          <w:bCs/>
          <w:sz w:val="24"/>
          <w:szCs w:val="24"/>
          <w:lang w:val="ka-GE"/>
        </w:rPr>
      </w:pPr>
    </w:p>
    <w:p w14:paraId="511F5C2D" w14:textId="77777777" w:rsidR="00471A9C" w:rsidRPr="00601705" w:rsidRDefault="00471A9C" w:rsidP="00601705">
      <w:pPr>
        <w:pStyle w:val="ListParagraph"/>
        <w:ind w:left="0"/>
        <w:rPr>
          <w:rFonts w:ascii="Sylfaen" w:hAnsi="Sylfaen"/>
          <w:bCs/>
          <w:sz w:val="24"/>
          <w:szCs w:val="24"/>
          <w:lang w:val="ka-GE"/>
        </w:rPr>
      </w:pPr>
    </w:p>
    <w:p w14:paraId="7364C1A5" w14:textId="5860E887" w:rsidR="00C12737" w:rsidRPr="000407AC" w:rsidRDefault="00272560" w:rsidP="00C12737">
      <w:pPr>
        <w:ind w:left="-180" w:firstLine="180"/>
        <w:contextualSpacing/>
        <w:jc w:val="right"/>
        <w:rPr>
          <w:rFonts w:ascii="Sylfaen" w:hAnsi="Sylfaen"/>
          <w:b/>
          <w:bCs/>
          <w:i/>
          <w:iCs/>
          <w:lang w:val="ka-GE"/>
        </w:rPr>
      </w:pPr>
      <w:r w:rsidRPr="000407AC">
        <w:rPr>
          <w:rFonts w:ascii="Sylfaen" w:hAnsi="Sylfaen"/>
          <w:b/>
          <w:bCs/>
          <w:i/>
          <w:iCs/>
        </w:rPr>
        <w:lastRenderedPageBreak/>
        <w:t>A</w:t>
      </w:r>
      <w:r w:rsidR="00DB006F" w:rsidRPr="000407AC">
        <w:rPr>
          <w:rFonts w:ascii="Sylfaen" w:hAnsi="Sylfaen"/>
          <w:b/>
          <w:bCs/>
          <w:i/>
          <w:iCs/>
        </w:rPr>
        <w:t>nnex</w:t>
      </w:r>
      <w:r w:rsidR="00C12737" w:rsidRPr="000407AC">
        <w:rPr>
          <w:rFonts w:ascii="Sylfaen" w:hAnsi="Sylfaen"/>
          <w:b/>
          <w:bCs/>
          <w:i/>
          <w:iCs/>
          <w:lang w:val="ka-GE"/>
        </w:rPr>
        <w:t xml:space="preserve"> </w:t>
      </w:r>
      <w:r w:rsidR="00C12737" w:rsidRPr="000407AC">
        <w:rPr>
          <w:rFonts w:ascii="Sylfaen" w:hAnsi="Sylfaen"/>
          <w:b/>
          <w:bCs/>
          <w:i/>
          <w:iCs/>
        </w:rPr>
        <w:t>№</w:t>
      </w:r>
      <w:r w:rsidR="00C12737" w:rsidRPr="000407AC">
        <w:rPr>
          <w:rFonts w:ascii="Sylfaen" w:hAnsi="Sylfaen"/>
          <w:b/>
          <w:bCs/>
          <w:i/>
          <w:iCs/>
          <w:lang w:val="ka-GE"/>
        </w:rPr>
        <w:t>1</w:t>
      </w:r>
    </w:p>
    <w:p w14:paraId="7B65C17C" w14:textId="77777777" w:rsidR="00C12737" w:rsidRDefault="00C12737" w:rsidP="00C12737">
      <w:pPr>
        <w:contextualSpacing/>
        <w:jc w:val="right"/>
        <w:rPr>
          <w:rFonts w:ascii="Sylfaen" w:hAnsi="Sylfaen"/>
          <w:b/>
          <w:bCs/>
          <w:lang w:val="ka-GE"/>
        </w:rPr>
      </w:pPr>
    </w:p>
    <w:p w14:paraId="09BCBDA4" w14:textId="2E497BAE" w:rsidR="00C12737" w:rsidRDefault="00DB006F" w:rsidP="00C12737">
      <w:pPr>
        <w:contextualSpacing/>
        <w:jc w:val="center"/>
        <w:rPr>
          <w:rFonts w:ascii="Sylfaen" w:hAnsi="Sylfaen"/>
          <w:b/>
          <w:bCs/>
          <w:sz w:val="24"/>
          <w:szCs w:val="24"/>
          <w:lang w:val="ka-GE"/>
        </w:rPr>
      </w:pPr>
      <w:r>
        <w:rPr>
          <w:rFonts w:ascii="Sylfaen" w:hAnsi="Sylfaen"/>
          <w:b/>
          <w:bCs/>
          <w:sz w:val="24"/>
          <w:szCs w:val="24"/>
        </w:rPr>
        <w:t>Bachelor Educational Program</w:t>
      </w:r>
      <w:r w:rsidR="00C12737">
        <w:rPr>
          <w:rFonts w:ascii="Sylfaen" w:hAnsi="Sylfaen"/>
          <w:b/>
          <w:bCs/>
          <w:sz w:val="24"/>
          <w:szCs w:val="24"/>
        </w:rPr>
        <w:t xml:space="preserve">: </w:t>
      </w:r>
      <w:r>
        <w:rPr>
          <w:rFonts w:ascii="Sylfaen" w:hAnsi="Sylfaen"/>
          <w:b/>
          <w:bCs/>
          <w:sz w:val="24"/>
          <w:szCs w:val="24"/>
        </w:rPr>
        <w:t xml:space="preserve">“ History” </w:t>
      </w:r>
      <w:r w:rsidR="00C12737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bCs/>
          <w:sz w:val="24"/>
          <w:szCs w:val="24"/>
        </w:rPr>
        <w:t>Curriculum</w:t>
      </w:r>
    </w:p>
    <w:tbl>
      <w:tblPr>
        <w:tblW w:w="15525" w:type="dxa"/>
        <w:tblInd w:w="-1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2506"/>
        <w:gridCol w:w="2729"/>
        <w:gridCol w:w="2498"/>
        <w:gridCol w:w="1373"/>
        <w:gridCol w:w="1388"/>
        <w:gridCol w:w="1462"/>
        <w:gridCol w:w="1990"/>
        <w:gridCol w:w="768"/>
      </w:tblGrid>
      <w:tr w:rsidR="00C12737" w:rsidRPr="004457D3" w14:paraId="33192B1E" w14:textId="77777777" w:rsidTr="00C12737">
        <w:trPr>
          <w:trHeight w:val="312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hideMark/>
          </w:tcPr>
          <w:p w14:paraId="28C3FF57" w14:textId="77777777" w:rsidR="00C12737" w:rsidRPr="004457D3" w:rsidRDefault="00C12737">
            <w:pPr>
              <w:pStyle w:val="NoSpacing"/>
              <w:spacing w:line="256" w:lineRule="auto"/>
              <w:rPr>
                <w:rFonts w:ascii="Sylfaen" w:eastAsia="Times New Roman" w:hAnsi="Sylfaen"/>
                <w:b/>
                <w:sz w:val="24"/>
                <w:szCs w:val="24"/>
              </w:rPr>
            </w:pPr>
            <w:r w:rsidRPr="004457D3">
              <w:rPr>
                <w:rFonts w:ascii="Sylfaen" w:eastAsia="Times New Roma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hideMark/>
          </w:tcPr>
          <w:p w14:paraId="02278061" w14:textId="439C4E5A" w:rsidR="00C12737" w:rsidRPr="004457D3" w:rsidRDefault="00140F73" w:rsidP="00140F7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b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 w:cs="Sylfaen"/>
                <w:b/>
                <w:sz w:val="24"/>
                <w:szCs w:val="24"/>
                <w:lang w:val="en-US"/>
              </w:rPr>
              <w:t>Subject Code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hideMark/>
          </w:tcPr>
          <w:p w14:paraId="4074BF90" w14:textId="77A38221" w:rsidR="00C12737" w:rsidRPr="004457D3" w:rsidRDefault="00140F73" w:rsidP="00140F7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b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 w:cs="Sylfaen"/>
                <w:b/>
                <w:sz w:val="24"/>
                <w:szCs w:val="24"/>
                <w:lang w:val="en-US"/>
              </w:rPr>
              <w:t>Program Components</w:t>
            </w:r>
            <w:r w:rsidR="00C12737" w:rsidRPr="004457D3">
              <w:rPr>
                <w:rFonts w:ascii="Sylfaen" w:eastAsia="Times New Roman" w:hAnsi="Sylfaen" w:cs="Sylfaen"/>
                <w:b/>
                <w:sz w:val="24"/>
                <w:szCs w:val="24"/>
                <w:lang w:val="en-US"/>
              </w:rPr>
              <w:t>/</w:t>
            </w:r>
            <w:r w:rsidRPr="004457D3">
              <w:rPr>
                <w:rFonts w:ascii="Sylfaen" w:eastAsia="Times New Roman" w:hAnsi="Sylfaen" w:cs="Sylfaen"/>
                <w:b/>
                <w:sz w:val="24"/>
                <w:szCs w:val="24"/>
                <w:lang w:val="en-US"/>
              </w:rPr>
              <w:t>Study Courses</w:t>
            </w:r>
          </w:p>
        </w:tc>
        <w:tc>
          <w:tcPr>
            <w:tcW w:w="2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hideMark/>
          </w:tcPr>
          <w:p w14:paraId="59E5C53D" w14:textId="252262E4" w:rsidR="00C12737" w:rsidRPr="004457D3" w:rsidRDefault="00140F73" w:rsidP="00140F7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b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 w:cs="Sylfaen"/>
                <w:b/>
                <w:sz w:val="24"/>
                <w:szCs w:val="24"/>
                <w:lang w:val="en-US"/>
              </w:rPr>
              <w:t>Prerequisite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hideMark/>
          </w:tcPr>
          <w:p w14:paraId="5ECCA267" w14:textId="019EFBDE" w:rsidR="00C12737" w:rsidRPr="004457D3" w:rsidRDefault="00140F73" w:rsidP="00140F7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b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 w:cs="Sylfaen"/>
                <w:b/>
                <w:sz w:val="24"/>
                <w:szCs w:val="24"/>
                <w:lang w:val="en-US"/>
              </w:rPr>
              <w:t>Estimated Semester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hideMark/>
          </w:tcPr>
          <w:p w14:paraId="6B7F432D" w14:textId="21E5BFB9" w:rsidR="00C12737" w:rsidRPr="004457D3" w:rsidRDefault="00C12737" w:rsidP="00140F7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b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b/>
                <w:sz w:val="24"/>
                <w:szCs w:val="24"/>
                <w:lang w:val="en-US"/>
              </w:rPr>
              <w:t xml:space="preserve">ECTS </w:t>
            </w:r>
            <w:r w:rsidR="00140F73" w:rsidRPr="004457D3">
              <w:rPr>
                <w:rFonts w:ascii="Sylfaen" w:eastAsia="Times New Roman" w:hAnsi="Sylfaen" w:cs="Sylfaen"/>
                <w:b/>
                <w:sz w:val="24"/>
                <w:szCs w:val="24"/>
                <w:lang w:val="en-US"/>
              </w:rPr>
              <w:t>Credits</w:t>
            </w:r>
          </w:p>
        </w:tc>
        <w:tc>
          <w:tcPr>
            <w:tcW w:w="4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4B083"/>
            <w:hideMark/>
          </w:tcPr>
          <w:p w14:paraId="0C40F58F" w14:textId="7E4FE595" w:rsidR="00C12737" w:rsidRPr="004457D3" w:rsidRDefault="00140F7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b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 w:cs="Sylfaen"/>
                <w:b/>
                <w:sz w:val="24"/>
                <w:szCs w:val="24"/>
                <w:lang w:val="en-US"/>
              </w:rPr>
              <w:t>Hour</w:t>
            </w:r>
          </w:p>
        </w:tc>
      </w:tr>
      <w:tr w:rsidR="00C12737" w:rsidRPr="004457D3" w14:paraId="537374BF" w14:textId="77777777" w:rsidTr="00C12737">
        <w:trPr>
          <w:trHeight w:val="625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7F244" w14:textId="77777777" w:rsidR="00C12737" w:rsidRPr="004457D3" w:rsidRDefault="00C12737">
            <w:pPr>
              <w:spacing w:after="0"/>
              <w:rPr>
                <w:rFonts w:ascii="Sylfaen" w:eastAsia="Times New Roman" w:hAnsi="Sylfae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608C6" w14:textId="77777777" w:rsidR="00C12737" w:rsidRPr="004457D3" w:rsidRDefault="00C12737">
            <w:pPr>
              <w:spacing w:after="0"/>
              <w:rPr>
                <w:rFonts w:ascii="Sylfaen" w:eastAsia="Times New Roman" w:hAnsi="Sylfaen" w:cs="Times New Roman"/>
                <w:b/>
                <w:sz w:val="24"/>
                <w:szCs w:val="24"/>
                <w:lang w:val="ka-GE" w:eastAsia="ru-RU"/>
              </w:rPr>
            </w:pPr>
          </w:p>
        </w:tc>
        <w:tc>
          <w:tcPr>
            <w:tcW w:w="2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B673F" w14:textId="77777777" w:rsidR="00C12737" w:rsidRPr="004457D3" w:rsidRDefault="00C12737">
            <w:pPr>
              <w:spacing w:after="0"/>
              <w:rPr>
                <w:rFonts w:ascii="Sylfaen" w:eastAsia="Times New Roman" w:hAnsi="Sylfaen" w:cs="Times New Roman"/>
                <w:b/>
                <w:sz w:val="24"/>
                <w:szCs w:val="24"/>
                <w:lang w:val="ka-GE"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4DB7E" w14:textId="77777777" w:rsidR="00C12737" w:rsidRPr="004457D3" w:rsidRDefault="00C12737">
            <w:pPr>
              <w:spacing w:after="0"/>
              <w:rPr>
                <w:rFonts w:ascii="Sylfaen" w:eastAsia="Times New Roman" w:hAnsi="Sylfaen" w:cs="Times New Roman"/>
                <w:b/>
                <w:sz w:val="24"/>
                <w:szCs w:val="24"/>
                <w:lang w:val="ka-GE" w:eastAsia="ru-RU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53124" w14:textId="77777777" w:rsidR="00C12737" w:rsidRPr="004457D3" w:rsidRDefault="00C12737">
            <w:pPr>
              <w:spacing w:after="0"/>
              <w:rPr>
                <w:rFonts w:ascii="Sylfaen" w:eastAsia="Times New Roman" w:hAnsi="Sylfaen" w:cs="Times New Roman"/>
                <w:b/>
                <w:sz w:val="24"/>
                <w:szCs w:val="24"/>
                <w:lang w:val="ka-GE" w:eastAsia="ru-RU"/>
              </w:rPr>
            </w:pP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AE6AE" w14:textId="77777777" w:rsidR="00C12737" w:rsidRPr="004457D3" w:rsidRDefault="00C12737">
            <w:pPr>
              <w:spacing w:after="0"/>
              <w:rPr>
                <w:rFonts w:ascii="Sylfaen" w:eastAsia="Times New Roman" w:hAnsi="Sylfaen" w:cs="Times New Roman"/>
                <w:b/>
                <w:sz w:val="24"/>
                <w:szCs w:val="24"/>
                <w:lang w:val="ka-GE"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4B083"/>
            <w:hideMark/>
          </w:tcPr>
          <w:p w14:paraId="69806851" w14:textId="59F21610" w:rsidR="00C12737" w:rsidRPr="004457D3" w:rsidRDefault="00140F73" w:rsidP="00140F7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b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 w:cs="Sylfaen"/>
                <w:b/>
                <w:sz w:val="24"/>
                <w:szCs w:val="24"/>
                <w:lang w:val="en-US"/>
              </w:rPr>
              <w:t>Contact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4B083"/>
            <w:hideMark/>
          </w:tcPr>
          <w:p w14:paraId="7E2EEABA" w14:textId="2C67CF71" w:rsidR="00C12737" w:rsidRPr="004457D3" w:rsidRDefault="00140F73" w:rsidP="00140F7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b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 w:cs="Sylfaen"/>
                <w:b/>
                <w:sz w:val="24"/>
                <w:szCs w:val="24"/>
                <w:lang w:val="en-US"/>
              </w:rPr>
              <w:t>Independent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hideMark/>
          </w:tcPr>
          <w:p w14:paraId="68EFD2B6" w14:textId="5293112B" w:rsidR="00C12737" w:rsidRPr="004457D3" w:rsidRDefault="00140F73">
            <w:pPr>
              <w:pStyle w:val="NoSpacing"/>
              <w:spacing w:line="256" w:lineRule="auto"/>
              <w:rPr>
                <w:rFonts w:ascii="Sylfaen" w:eastAsia="Times New Roman" w:hAnsi="Sylfaen"/>
                <w:b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 w:cs="Sylfaen"/>
                <w:b/>
                <w:sz w:val="24"/>
                <w:szCs w:val="24"/>
                <w:lang w:val="en-US"/>
              </w:rPr>
              <w:t>Total</w:t>
            </w:r>
          </w:p>
        </w:tc>
      </w:tr>
      <w:tr w:rsidR="00C12737" w:rsidRPr="004457D3" w14:paraId="4E11D295" w14:textId="77777777" w:rsidTr="004457D3">
        <w:trPr>
          <w:trHeight w:val="625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9B0E" w14:textId="77777777" w:rsidR="00C12737" w:rsidRPr="004457D3" w:rsidRDefault="00C12737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b/>
                <w:sz w:val="24"/>
                <w:szCs w:val="24"/>
              </w:rPr>
            </w:pPr>
          </w:p>
        </w:tc>
        <w:tc>
          <w:tcPr>
            <w:tcW w:w="14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32F7D" w14:textId="68984047" w:rsidR="00C12737" w:rsidRPr="004457D3" w:rsidRDefault="00140F7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b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 w:cs="Sylfaen"/>
                <w:b/>
                <w:sz w:val="24"/>
                <w:szCs w:val="24"/>
                <w:lang w:val="en-US"/>
              </w:rPr>
              <w:t>Study Component</w:t>
            </w:r>
          </w:p>
        </w:tc>
      </w:tr>
      <w:tr w:rsidR="00C12737" w:rsidRPr="004457D3" w14:paraId="324C8DC4" w14:textId="77777777" w:rsidTr="00C12737">
        <w:trPr>
          <w:trHeight w:val="625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CC887DB" w14:textId="77777777" w:rsidR="00C12737" w:rsidRPr="004457D3" w:rsidRDefault="00C12737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b/>
                <w:sz w:val="24"/>
                <w:szCs w:val="24"/>
              </w:rPr>
            </w:pPr>
          </w:p>
        </w:tc>
        <w:tc>
          <w:tcPr>
            <w:tcW w:w="10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hideMark/>
          </w:tcPr>
          <w:p w14:paraId="54109B59" w14:textId="40B5182D" w:rsidR="00C12737" w:rsidRPr="004457D3" w:rsidRDefault="00892A82" w:rsidP="003D0839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sz w:val="24"/>
                <w:szCs w:val="24"/>
                <w:lang w:val="en-US"/>
              </w:rPr>
              <w:t xml:space="preserve">Compulsory </w:t>
            </w:r>
            <w:r w:rsidR="003D0839" w:rsidRPr="004457D3">
              <w:rPr>
                <w:rFonts w:ascii="Sylfaen" w:eastAsia="Times New Roman" w:hAnsi="Sylfaen" w:cs="Sylfaen"/>
                <w:b/>
                <w:sz w:val="24"/>
                <w:szCs w:val="24"/>
                <w:lang w:val="en-US"/>
              </w:rPr>
              <w:t xml:space="preserve">Component of the Main Field of </w:t>
            </w:r>
            <w:r w:rsidR="000407AC" w:rsidRPr="004457D3">
              <w:rPr>
                <w:rFonts w:ascii="Sylfaen" w:eastAsia="Times New Roman" w:hAnsi="Sylfaen" w:cs="Sylfaen"/>
                <w:b/>
                <w:sz w:val="24"/>
                <w:szCs w:val="24"/>
                <w:lang w:val="en-US"/>
              </w:rPr>
              <w:t xml:space="preserve"> </w:t>
            </w:r>
            <w:r w:rsidR="003D0839" w:rsidRPr="004457D3">
              <w:rPr>
                <w:rFonts w:ascii="Sylfaen" w:eastAsia="Times New Roman" w:hAnsi="Sylfaen" w:cs="Sylfaen"/>
                <w:b/>
                <w:sz w:val="24"/>
                <w:szCs w:val="24"/>
                <w:lang w:val="en-US"/>
              </w:rPr>
              <w:t xml:space="preserve">Study </w:t>
            </w:r>
            <w:r w:rsidR="00C12737" w:rsidRPr="004457D3">
              <w:rPr>
                <w:rFonts w:ascii="Sylfaen" w:eastAsia="Times New Roman" w:hAnsi="Sylfaen" w:cs="Sylfaen"/>
                <w:b/>
                <w:sz w:val="24"/>
                <w:szCs w:val="24"/>
                <w:lang w:val="ka-GE"/>
              </w:rPr>
              <w:t xml:space="preserve"> - </w:t>
            </w:r>
            <w:r w:rsidR="00C12737" w:rsidRPr="004457D3">
              <w:rPr>
                <w:rFonts w:ascii="Sylfaen" w:eastAsia="Times New Roman" w:hAnsi="Sylfaen" w:cs="Sylfaen"/>
                <w:b/>
                <w:sz w:val="24"/>
                <w:szCs w:val="24"/>
                <w:lang w:val="en-US"/>
              </w:rPr>
              <w:t>120</w:t>
            </w:r>
            <w:r w:rsidR="00C12737" w:rsidRPr="004457D3">
              <w:rPr>
                <w:rFonts w:ascii="Sylfaen" w:eastAsia="Times New Roman" w:hAnsi="Sylfaen" w:cs="Sylfaen"/>
                <w:b/>
                <w:sz w:val="24"/>
                <w:szCs w:val="24"/>
                <w:lang w:val="ka-GE"/>
              </w:rPr>
              <w:t xml:space="preserve"> </w:t>
            </w:r>
            <w:r w:rsidR="003D0839" w:rsidRPr="004457D3">
              <w:rPr>
                <w:rFonts w:ascii="Sylfaen" w:eastAsia="Times New Roman" w:hAnsi="Sylfaen" w:cs="Sylfaen"/>
                <w:b/>
                <w:sz w:val="24"/>
                <w:szCs w:val="24"/>
                <w:lang w:val="en-US"/>
              </w:rPr>
              <w:t>credits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C24876A" w14:textId="77777777" w:rsidR="00C12737" w:rsidRPr="004457D3" w:rsidRDefault="00C12737" w:rsidP="003D0839">
            <w:pPr>
              <w:pStyle w:val="NoSpacing"/>
              <w:spacing w:line="256" w:lineRule="auto"/>
              <w:jc w:val="right"/>
              <w:rPr>
                <w:rFonts w:ascii="Sylfaen" w:eastAsia="Times New Roma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E4D5"/>
          </w:tcPr>
          <w:p w14:paraId="406BBE6E" w14:textId="77777777" w:rsidR="00C12737" w:rsidRPr="004457D3" w:rsidRDefault="00C12737">
            <w:pPr>
              <w:pStyle w:val="NoSpacing"/>
              <w:spacing w:line="256" w:lineRule="auto"/>
              <w:ind w:right="200"/>
              <w:contextualSpacing/>
              <w:jc w:val="center"/>
              <w:rPr>
                <w:rFonts w:ascii="Sylfaen" w:eastAsia="Times New Roma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0756266" w14:textId="77777777" w:rsidR="00C12737" w:rsidRPr="004457D3" w:rsidRDefault="00C12737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b/>
                <w:sz w:val="24"/>
                <w:szCs w:val="24"/>
                <w:lang w:val="ka-GE"/>
              </w:rPr>
            </w:pPr>
          </w:p>
        </w:tc>
      </w:tr>
      <w:tr w:rsidR="00C12737" w:rsidRPr="004457D3" w14:paraId="754901DC" w14:textId="77777777" w:rsidTr="00C12737">
        <w:trPr>
          <w:trHeight w:val="418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76036" w14:textId="77777777" w:rsidR="00C12737" w:rsidRPr="004457D3" w:rsidRDefault="00C12737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1.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CBF2" w14:textId="77777777" w:rsidR="00C12737" w:rsidRPr="004457D3" w:rsidRDefault="00C12737">
            <w:pPr>
              <w:spacing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4457D3">
              <w:rPr>
                <w:rFonts w:ascii="Sylfaen" w:hAnsi="Sylfaen"/>
                <w:sz w:val="24"/>
                <w:szCs w:val="24"/>
                <w:lang w:val="ka-GE"/>
              </w:rPr>
              <w:t>HUS1HH</w:t>
            </w:r>
            <w:r w:rsidRPr="004457D3">
              <w:rPr>
                <w:rFonts w:ascii="Sylfaen" w:hAnsi="Sylfaen"/>
                <w:sz w:val="24"/>
                <w:szCs w:val="24"/>
              </w:rPr>
              <w:t>OW1</w:t>
            </w:r>
          </w:p>
          <w:p w14:paraId="193700A5" w14:textId="77777777" w:rsidR="00C12737" w:rsidRPr="004457D3" w:rsidRDefault="00C12737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13DA1" w14:textId="3E8846B1" w:rsidR="004457D3" w:rsidRPr="004457D3" w:rsidRDefault="004457D3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4"/>
                <w:szCs w:val="24"/>
                <w:lang w:val="ka-GE"/>
              </w:rPr>
            </w:pPr>
            <w:r w:rsidRPr="004457D3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>Old World History 1 (History of the People from the Ancient East)</w:t>
            </w:r>
          </w:p>
          <w:p w14:paraId="6E208BFC" w14:textId="3B4F4971" w:rsidR="004457D3" w:rsidRPr="004457D3" w:rsidRDefault="004457D3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73EC6" w14:textId="77777777" w:rsidR="00C12737" w:rsidRPr="004457D3" w:rsidRDefault="00C12737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0386D" w14:textId="77777777" w:rsidR="00C12737" w:rsidRPr="004457D3" w:rsidRDefault="00C12737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1893C" w14:textId="77777777" w:rsidR="00C12737" w:rsidRPr="004457D3" w:rsidRDefault="00C12737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C9AA241" w14:textId="77777777" w:rsidR="00C12737" w:rsidRPr="004457D3" w:rsidRDefault="00C12737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34F8131" w14:textId="77777777" w:rsidR="00C12737" w:rsidRPr="004457D3" w:rsidRDefault="00C12737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80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BE5BB" w14:textId="77777777" w:rsidR="00C12737" w:rsidRPr="004457D3" w:rsidRDefault="00C12737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125</w:t>
            </w:r>
          </w:p>
        </w:tc>
      </w:tr>
      <w:tr w:rsidR="00C12737" w:rsidRPr="004457D3" w14:paraId="5CD059D9" w14:textId="77777777" w:rsidTr="00C12737">
        <w:trPr>
          <w:trHeight w:val="409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95E58" w14:textId="77777777" w:rsidR="00C12737" w:rsidRPr="004457D3" w:rsidRDefault="00C12737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2.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50E8B" w14:textId="77777777" w:rsidR="00C12737" w:rsidRPr="004457D3" w:rsidRDefault="00C12737">
            <w:pPr>
              <w:pStyle w:val="NoSpacing"/>
              <w:spacing w:line="256" w:lineRule="auto"/>
              <w:rPr>
                <w:rFonts w:ascii="Sylfaen" w:eastAsia="Times New Roman" w:hAnsi="Sylfaen" w:cs="Helvetica"/>
                <w:sz w:val="24"/>
                <w:szCs w:val="24"/>
              </w:rPr>
            </w:pPr>
            <w:r w:rsidRPr="004457D3">
              <w:rPr>
                <w:rFonts w:ascii="Sylfaen" w:hAnsi="Sylfaen"/>
                <w:sz w:val="24"/>
                <w:szCs w:val="24"/>
                <w:lang w:val="ka-GE"/>
              </w:rPr>
              <w:t>HUS1H</w:t>
            </w:r>
            <w:r w:rsidRPr="004457D3">
              <w:rPr>
                <w:rFonts w:ascii="Sylfaen" w:hAnsi="Sylfaen"/>
                <w:sz w:val="24"/>
                <w:szCs w:val="24"/>
              </w:rPr>
              <w:t>HOW2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BA34A" w14:textId="4371F34D" w:rsidR="00C12737" w:rsidRPr="004457D3" w:rsidRDefault="004457D3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4"/>
                <w:szCs w:val="24"/>
              </w:rPr>
            </w:pPr>
            <w:r w:rsidRPr="004457D3">
              <w:rPr>
                <w:rFonts w:ascii="Sylfaen" w:hAnsi="Sylfaen" w:cs="Sylfaen"/>
                <w:bCs/>
                <w:sz w:val="24"/>
                <w:szCs w:val="24"/>
              </w:rPr>
              <w:t xml:space="preserve">Old World History 2 (Ancient Greece, Ancient Rome) 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441F2" w14:textId="389C9EF0" w:rsidR="00C12737" w:rsidRPr="004457D3" w:rsidRDefault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hAnsi="Sylfaen"/>
                <w:sz w:val="24"/>
                <w:szCs w:val="24"/>
                <w:lang w:val="ka-GE"/>
              </w:rPr>
              <w:t>Old World History 1 (History of the People from the Ancient East)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2C8B0" w14:textId="77777777" w:rsidR="00C12737" w:rsidRPr="004457D3" w:rsidRDefault="00C12737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9F7CF" w14:textId="77777777" w:rsidR="00C12737" w:rsidRPr="004457D3" w:rsidRDefault="00C12737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DE47B04" w14:textId="77777777" w:rsidR="00C12737" w:rsidRPr="004457D3" w:rsidRDefault="00C12737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15038D9" w14:textId="77777777" w:rsidR="00C12737" w:rsidRPr="004457D3" w:rsidRDefault="00C12737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80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1A1FE" w14:textId="77777777" w:rsidR="00C12737" w:rsidRPr="004457D3" w:rsidRDefault="00C12737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125</w:t>
            </w:r>
          </w:p>
        </w:tc>
      </w:tr>
      <w:tr w:rsidR="00C12737" w:rsidRPr="004457D3" w14:paraId="65C79862" w14:textId="77777777" w:rsidTr="00C12737">
        <w:trPr>
          <w:trHeight w:val="409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3CC19" w14:textId="77777777" w:rsidR="00C12737" w:rsidRPr="004457D3" w:rsidRDefault="00C12737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3.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9B4FF" w14:textId="77777777" w:rsidR="00C12737" w:rsidRPr="004457D3" w:rsidRDefault="00C12737">
            <w:pPr>
              <w:rPr>
                <w:rFonts w:ascii="Sylfaen" w:eastAsia="Times New Roman" w:hAnsi="Sylfaen" w:cs="Helvetica"/>
                <w:sz w:val="24"/>
                <w:szCs w:val="24"/>
                <w:lang w:val="ka-GE"/>
              </w:rPr>
            </w:pPr>
            <w:r w:rsidRPr="004457D3">
              <w:rPr>
                <w:rFonts w:ascii="Sylfaen" w:hAnsi="Sylfaen"/>
                <w:sz w:val="24"/>
                <w:szCs w:val="24"/>
              </w:rPr>
              <w:t>HUS1HHMA1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17348" w14:textId="4D0CE780" w:rsidR="00C12737" w:rsidRPr="004457D3" w:rsidRDefault="004457D3">
            <w:pPr>
              <w:spacing w:line="240" w:lineRule="auto"/>
              <w:contextualSpacing/>
              <w:jc w:val="center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4457D3">
              <w:rPr>
                <w:rFonts w:ascii="Sylfaen" w:hAnsi="Sylfaen"/>
                <w:bCs/>
                <w:sz w:val="24"/>
                <w:szCs w:val="24"/>
              </w:rPr>
              <w:t>History of Middle Ages 1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400F" w14:textId="6EA1ABC6" w:rsidR="00C12737" w:rsidRPr="004457D3" w:rsidRDefault="004457D3">
            <w:pPr>
              <w:spacing w:after="0" w:line="240" w:lineRule="auto"/>
              <w:ind w:left="-72"/>
              <w:jc w:val="center"/>
              <w:rPr>
                <w:rFonts w:ascii="Sylfaen" w:hAnsi="Sylfaen" w:cs="Times New Roman"/>
                <w:sz w:val="24"/>
                <w:szCs w:val="24"/>
              </w:rPr>
            </w:pPr>
            <w:r w:rsidRPr="004457D3">
              <w:rPr>
                <w:rFonts w:ascii="Sylfaen" w:hAnsi="Sylfaen"/>
                <w:sz w:val="24"/>
                <w:szCs w:val="24"/>
              </w:rPr>
              <w:t>Old World History</w:t>
            </w:r>
          </w:p>
          <w:p w14:paraId="3A06746A" w14:textId="77777777" w:rsidR="00C12737" w:rsidRPr="004457D3" w:rsidRDefault="00C12737">
            <w:pPr>
              <w:spacing w:after="0" w:line="240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CCEBE" w14:textId="77777777" w:rsidR="00C12737" w:rsidRPr="004457D3" w:rsidRDefault="00C12737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40666" w14:textId="77777777" w:rsidR="00C12737" w:rsidRPr="004457D3" w:rsidRDefault="00C12737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7F63373" w14:textId="77777777" w:rsidR="00C12737" w:rsidRPr="004457D3" w:rsidRDefault="00C12737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B2085B1" w14:textId="77777777" w:rsidR="00C12737" w:rsidRPr="004457D3" w:rsidRDefault="00C12737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80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592A6" w14:textId="77777777" w:rsidR="00C12737" w:rsidRPr="004457D3" w:rsidRDefault="00C12737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125</w:t>
            </w:r>
          </w:p>
        </w:tc>
      </w:tr>
      <w:tr w:rsidR="004457D3" w:rsidRPr="004457D3" w14:paraId="3696D16D" w14:textId="77777777" w:rsidTr="00C12737">
        <w:trPr>
          <w:trHeight w:val="409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DDCA4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4.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64EC7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 w:cs="Helvetica"/>
                <w:sz w:val="24"/>
                <w:szCs w:val="24"/>
                <w:lang w:val="en-US"/>
              </w:rPr>
            </w:pPr>
            <w:r w:rsidRPr="004457D3">
              <w:rPr>
                <w:rFonts w:ascii="Sylfaen" w:hAnsi="Sylfaen"/>
                <w:sz w:val="24"/>
                <w:szCs w:val="24"/>
                <w:lang w:val="de-DE"/>
              </w:rPr>
              <w:t>HUS1HHMA2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901E8" w14:textId="78DD72C9" w:rsidR="004457D3" w:rsidRPr="004457D3" w:rsidRDefault="004457D3" w:rsidP="004457D3">
            <w:pPr>
              <w:spacing w:line="240" w:lineRule="auto"/>
              <w:jc w:val="center"/>
              <w:rPr>
                <w:rFonts w:ascii="Sylfaen" w:eastAsia="Times New Roman" w:hAnsi="Sylfaen" w:cs="Sylfaen"/>
                <w:bCs/>
                <w:sz w:val="24"/>
                <w:szCs w:val="24"/>
                <w:lang w:val="ka-GE"/>
              </w:rPr>
            </w:pPr>
            <w:r w:rsidRPr="004457D3">
              <w:rPr>
                <w:rFonts w:ascii="Sylfaen" w:hAnsi="Sylfaen"/>
                <w:bCs/>
                <w:sz w:val="24"/>
                <w:szCs w:val="24"/>
              </w:rPr>
              <w:t>History of Middle Ages 2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B046A" w14:textId="52CD2F45" w:rsidR="004457D3" w:rsidRPr="004457D3" w:rsidRDefault="004457D3" w:rsidP="004457D3">
            <w:pPr>
              <w:spacing w:after="0" w:line="240" w:lineRule="auto"/>
              <w:ind w:left="-72"/>
              <w:jc w:val="center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 w:rsidRPr="004457D3">
              <w:rPr>
                <w:rFonts w:ascii="Sylfaen" w:hAnsi="Sylfaen"/>
                <w:bCs/>
                <w:sz w:val="24"/>
                <w:szCs w:val="24"/>
              </w:rPr>
              <w:t>History of Middle Ages 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515E5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5E5A9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C98345A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61D1DC4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80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B9D19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125</w:t>
            </w:r>
          </w:p>
        </w:tc>
      </w:tr>
      <w:tr w:rsidR="004457D3" w:rsidRPr="004457D3" w14:paraId="485C9307" w14:textId="77777777" w:rsidTr="00C12737">
        <w:trPr>
          <w:trHeight w:val="409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D1A7D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5.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E09B8" w14:textId="77777777" w:rsidR="004457D3" w:rsidRPr="004457D3" w:rsidRDefault="004457D3" w:rsidP="004457D3">
            <w:pPr>
              <w:rPr>
                <w:rFonts w:ascii="Sylfaen" w:eastAsia="Times New Roman" w:hAnsi="Sylfaen" w:cs="Helvetica"/>
                <w:sz w:val="24"/>
                <w:szCs w:val="24"/>
                <w:lang w:val="ka-GE"/>
              </w:rPr>
            </w:pPr>
            <w:r w:rsidRPr="004457D3">
              <w:rPr>
                <w:rFonts w:ascii="Sylfaen" w:hAnsi="Sylfaen" w:cs="Arial"/>
                <w:sz w:val="24"/>
                <w:szCs w:val="24"/>
              </w:rPr>
              <w:t>HUS1HMHEAC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7CFA8" w14:textId="7D8782C0" w:rsidR="004457D3" w:rsidRPr="004457D3" w:rsidRDefault="004457D3" w:rsidP="004457D3">
            <w:pPr>
              <w:pStyle w:val="BodyText"/>
              <w:jc w:val="center"/>
              <w:rPr>
                <w:rFonts w:ascii="Sylfaen" w:eastAsiaTheme="minorHAnsi" w:hAnsi="Sylfaen" w:cstheme="minorBidi"/>
                <w:szCs w:val="24"/>
                <w:lang w:val="ka-GE"/>
              </w:rPr>
            </w:pPr>
            <w:r w:rsidRPr="004457D3">
              <w:rPr>
                <w:rFonts w:ascii="Sylfaen" w:eastAsiaTheme="minorHAnsi" w:hAnsi="Sylfaen" w:cstheme="minorBidi"/>
                <w:szCs w:val="24"/>
                <w:lang w:val="ka-GE"/>
              </w:rPr>
              <w:t>Modern History of European and American Countries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62498" w14:textId="34113CEE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hAnsi="Sylfaen"/>
                <w:bCs/>
                <w:sz w:val="24"/>
                <w:szCs w:val="24"/>
              </w:rPr>
              <w:t>History of Middle Ages 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69669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52705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5769B5E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23359F6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80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F1319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125</w:t>
            </w:r>
          </w:p>
        </w:tc>
      </w:tr>
      <w:tr w:rsidR="004457D3" w:rsidRPr="004457D3" w14:paraId="0C466F34" w14:textId="77777777" w:rsidTr="00C12737">
        <w:trPr>
          <w:trHeight w:val="409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1516E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6.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DB34A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 w:cs="Helvetica"/>
                <w:sz w:val="24"/>
                <w:szCs w:val="24"/>
                <w:lang w:val="en-US"/>
              </w:rPr>
            </w:pPr>
            <w:r w:rsidRPr="004457D3">
              <w:rPr>
                <w:rFonts w:ascii="Sylfaen" w:hAnsi="Sylfaen" w:cs="Arial"/>
                <w:sz w:val="24"/>
                <w:szCs w:val="24"/>
              </w:rPr>
              <w:t>HUS1HCHEAC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3FEEA" w14:textId="350F024E" w:rsidR="004457D3" w:rsidRPr="004457D3" w:rsidRDefault="004457D3" w:rsidP="004457D3">
            <w:pPr>
              <w:spacing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ka-GE"/>
              </w:rPr>
            </w:pPr>
            <w:r w:rsidRPr="004457D3">
              <w:rPr>
                <w:rFonts w:ascii="Sylfaen" w:hAnsi="Sylfaen" w:cs="Sylfaen"/>
                <w:sz w:val="24"/>
                <w:szCs w:val="24"/>
                <w:lang w:val="ka-GE"/>
              </w:rPr>
              <w:t>Contemporary History of European and American Countries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73977" w14:textId="21E010C2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Theme="minorHAnsi" w:hAnsi="Sylfaen" w:cstheme="minorBidi"/>
                <w:sz w:val="24"/>
                <w:szCs w:val="24"/>
                <w:lang w:val="ka-GE"/>
              </w:rPr>
              <w:t>Modern History of European and American Countries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457A2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6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2ADAF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B9DBF28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DBB3E4B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80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19824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125</w:t>
            </w:r>
          </w:p>
        </w:tc>
      </w:tr>
      <w:tr w:rsidR="004457D3" w:rsidRPr="004457D3" w14:paraId="165F29C0" w14:textId="77777777" w:rsidTr="00C12737">
        <w:trPr>
          <w:trHeight w:val="409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4D45E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lastRenderedPageBreak/>
              <w:t>7.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3CFA5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bCs/>
                <w:sz w:val="24"/>
                <w:szCs w:val="24"/>
                <w:lang w:val="ka-GE"/>
              </w:rPr>
            </w:pPr>
            <w:r w:rsidRPr="004457D3">
              <w:rPr>
                <w:rFonts w:ascii="Sylfaen" w:hAnsi="Sylfaen"/>
                <w:bCs/>
                <w:sz w:val="24"/>
                <w:szCs w:val="24"/>
                <w:lang w:val="en-US" w:eastAsia="en-US"/>
              </w:rPr>
              <w:t>HUS1HMHAAC</w:t>
            </w:r>
            <w:r w:rsidRPr="004457D3">
              <w:rPr>
                <w:rFonts w:ascii="Sylfaen" w:eastAsia="Times New Roman" w:hAnsi="Sylfaen"/>
                <w:bCs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1E14E" w14:textId="691F8BAA" w:rsidR="004457D3" w:rsidRPr="004457D3" w:rsidRDefault="009D67B2" w:rsidP="004457D3">
            <w:pPr>
              <w:spacing w:line="240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9D67B2">
              <w:rPr>
                <w:rFonts w:ascii="Sylfaen" w:hAnsi="Sylfaen"/>
                <w:sz w:val="24"/>
                <w:szCs w:val="24"/>
                <w:lang w:val="ka-GE"/>
              </w:rPr>
              <w:t>Modern History of Asian and African Countries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D4A9F" w14:textId="2EC65661" w:rsidR="004457D3" w:rsidRPr="004457D3" w:rsidRDefault="009D67B2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hAnsi="Sylfaen"/>
                <w:bCs/>
                <w:sz w:val="24"/>
                <w:szCs w:val="24"/>
              </w:rPr>
              <w:t>History of Middle Ages 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49512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7AF2E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2E830CF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0A5386A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80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1EB5C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125</w:t>
            </w:r>
          </w:p>
        </w:tc>
      </w:tr>
      <w:tr w:rsidR="009D67B2" w:rsidRPr="004457D3" w14:paraId="79E1CC13" w14:textId="77777777" w:rsidTr="00C12737">
        <w:trPr>
          <w:trHeight w:val="409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17201" w14:textId="77777777" w:rsidR="009D67B2" w:rsidRPr="004457D3" w:rsidRDefault="009D67B2" w:rsidP="009D67B2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8.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F869B" w14:textId="77777777" w:rsidR="009D67B2" w:rsidRPr="004457D3" w:rsidRDefault="009D67B2" w:rsidP="009D67B2">
            <w:pPr>
              <w:pStyle w:val="NoSpacing"/>
              <w:spacing w:line="256" w:lineRule="auto"/>
              <w:rPr>
                <w:rFonts w:ascii="Sylfaen" w:eastAsia="Times New Roman" w:hAnsi="Sylfaen" w:cs="Helvetica"/>
                <w:sz w:val="24"/>
                <w:szCs w:val="24"/>
                <w:lang w:val="ka-GE"/>
              </w:rPr>
            </w:pPr>
            <w:r w:rsidRPr="004457D3">
              <w:rPr>
                <w:rFonts w:ascii="Sylfaen" w:hAnsi="Sylfaen"/>
                <w:bCs/>
                <w:sz w:val="24"/>
                <w:szCs w:val="24"/>
                <w:lang w:val="en-US" w:eastAsia="en-US"/>
              </w:rPr>
              <w:t>HUS1HCHAAC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B8D8D" w14:textId="204A0B36" w:rsidR="009D67B2" w:rsidRPr="004457D3" w:rsidRDefault="009D67B2" w:rsidP="009D67B2">
            <w:pPr>
              <w:spacing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ka-GE"/>
              </w:rPr>
            </w:pPr>
            <w:r w:rsidRPr="009D67B2">
              <w:rPr>
                <w:rFonts w:ascii="Sylfaen" w:hAnsi="Sylfaen"/>
                <w:bCs/>
                <w:sz w:val="24"/>
                <w:szCs w:val="24"/>
                <w:lang w:val="ka-GE"/>
              </w:rPr>
              <w:t>Contemporary History of Asian and African Countries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21843" w14:textId="06418C3C" w:rsidR="009D67B2" w:rsidRPr="004457D3" w:rsidRDefault="009D67B2" w:rsidP="009D67B2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9D67B2">
              <w:rPr>
                <w:rFonts w:ascii="Sylfaen" w:hAnsi="Sylfaen"/>
                <w:sz w:val="24"/>
                <w:szCs w:val="24"/>
                <w:lang w:val="ka-GE"/>
              </w:rPr>
              <w:t>Modern History of Asian and African Countries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9AB76" w14:textId="77777777" w:rsidR="009D67B2" w:rsidRPr="004457D3" w:rsidRDefault="009D67B2" w:rsidP="009D67B2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6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3C814" w14:textId="77777777" w:rsidR="009D67B2" w:rsidRPr="004457D3" w:rsidRDefault="009D67B2" w:rsidP="009D67B2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95F64A1" w14:textId="77777777" w:rsidR="009D67B2" w:rsidRPr="004457D3" w:rsidRDefault="009D67B2" w:rsidP="009D67B2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BA46BA0" w14:textId="77777777" w:rsidR="009D67B2" w:rsidRPr="004457D3" w:rsidRDefault="009D67B2" w:rsidP="009D67B2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80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1AB9F" w14:textId="77777777" w:rsidR="009D67B2" w:rsidRPr="004457D3" w:rsidRDefault="009D67B2" w:rsidP="009D67B2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125</w:t>
            </w:r>
          </w:p>
        </w:tc>
      </w:tr>
      <w:tr w:rsidR="004457D3" w:rsidRPr="004457D3" w14:paraId="46DBDAC1" w14:textId="77777777" w:rsidTr="00C12737">
        <w:trPr>
          <w:trHeight w:val="409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EE285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9.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4FEA0" w14:textId="3951FFC1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 w:cs="Helvetica"/>
                <w:sz w:val="24"/>
                <w:szCs w:val="24"/>
                <w:lang w:val="en-US"/>
              </w:rPr>
            </w:pPr>
            <w:r w:rsidRPr="004457D3">
              <w:rPr>
                <w:rFonts w:ascii="Sylfaen" w:hAnsi="Sylfaen"/>
                <w:sz w:val="24"/>
                <w:szCs w:val="24"/>
                <w:lang w:val="ka-GE"/>
              </w:rPr>
              <w:t>HUS1HGPC</w:t>
            </w:r>
            <w:r w:rsidR="00B84BA8">
              <w:rPr>
                <w:rFonts w:ascii="Sylfaen" w:hAnsi="Sylfaen"/>
                <w:sz w:val="24"/>
                <w:szCs w:val="24"/>
                <w:lang w:val="en-US"/>
              </w:rPr>
              <w:t>h</w:t>
            </w:r>
            <w:r w:rsidRPr="004457D3">
              <w:rPr>
                <w:rFonts w:ascii="Sylfaen" w:hAnsi="Sylfaen"/>
                <w:sz w:val="24"/>
                <w:szCs w:val="24"/>
                <w:lang w:val="ka-GE"/>
              </w:rPr>
              <w:t>E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9390F" w14:textId="0188CAB4" w:rsidR="004457D3" w:rsidRPr="004457D3" w:rsidRDefault="00757381" w:rsidP="004457D3">
            <w:pPr>
              <w:spacing w:line="240" w:lineRule="auto"/>
              <w:contextualSpacing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757381">
              <w:rPr>
                <w:rFonts w:ascii="Sylfaen" w:hAnsi="Sylfaen" w:cs="Sylfaen"/>
                <w:sz w:val="24"/>
                <w:szCs w:val="24"/>
                <w:lang w:val="ka-GE"/>
              </w:rPr>
              <w:t>Georgia in Pre-Christian Era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ED4BC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3F36F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EB993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992047C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1C2D8D9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80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5C178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125</w:t>
            </w:r>
          </w:p>
        </w:tc>
      </w:tr>
      <w:tr w:rsidR="004457D3" w:rsidRPr="004457D3" w14:paraId="5CAF9DCD" w14:textId="77777777" w:rsidTr="00C12737">
        <w:trPr>
          <w:trHeight w:val="409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406DC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bookmarkStart w:id="2" w:name="_Hlk110011767"/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10.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82394" w14:textId="6F887810" w:rsidR="004457D3" w:rsidRPr="004457D3" w:rsidRDefault="00B84BA8" w:rsidP="004457D3">
            <w:pPr>
              <w:pStyle w:val="NoSpacing"/>
              <w:spacing w:line="256" w:lineRule="auto"/>
              <w:rPr>
                <w:rFonts w:ascii="Sylfaen" w:eastAsia="Times New Roman" w:hAnsi="Sylfaen" w:cs="Helvetica"/>
                <w:sz w:val="24"/>
                <w:szCs w:val="24"/>
              </w:rPr>
            </w:pPr>
            <w:r w:rsidRPr="00B84BA8">
              <w:rPr>
                <w:rFonts w:ascii="Sylfaen" w:hAnsi="Sylfaen"/>
                <w:bCs/>
                <w:sz w:val="24"/>
                <w:szCs w:val="24"/>
              </w:rPr>
              <w:t>HUS1HGEFE&amp;ISDF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9AFC6" w14:textId="2670E08C" w:rsidR="00B84BA8" w:rsidRPr="00B84BA8" w:rsidRDefault="00B84BA8" w:rsidP="004457D3">
            <w:pPr>
              <w:spacing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</w:rPr>
            </w:pPr>
            <w:r w:rsidRPr="00B84BA8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Georgia in Early Feudalism Epoch and on I Stage of Developed Feudalism</w:t>
            </w:r>
            <w:r>
              <w:rPr>
                <w:rFonts w:ascii="Sylfaen" w:eastAsia="Times New Roman" w:hAnsi="Sylfaen" w:cs="Sylfaen"/>
                <w:sz w:val="24"/>
                <w:szCs w:val="24"/>
              </w:rPr>
              <w:t xml:space="preserve"> (IV-XII cc.)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8EB96" w14:textId="0C5CAFC7" w:rsidR="004457D3" w:rsidRPr="004457D3" w:rsidRDefault="00C550C0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757381">
              <w:rPr>
                <w:rFonts w:ascii="Sylfaen" w:hAnsi="Sylfaen" w:cs="Sylfaen"/>
                <w:sz w:val="24"/>
                <w:szCs w:val="24"/>
                <w:lang w:val="ka-GE"/>
              </w:rPr>
              <w:t>Georgia in Pre-Christian Era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2BD3A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20FF2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94A8164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A52C84B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80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AE5D4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125</w:t>
            </w:r>
          </w:p>
        </w:tc>
        <w:bookmarkEnd w:id="2"/>
      </w:tr>
      <w:tr w:rsidR="004457D3" w:rsidRPr="004457D3" w14:paraId="06FA0321" w14:textId="77777777" w:rsidTr="00C12737">
        <w:trPr>
          <w:trHeight w:val="409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5AC9E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11.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C1FDD" w14:textId="7702149A" w:rsidR="004457D3" w:rsidRPr="004457D3" w:rsidRDefault="00C550C0" w:rsidP="004457D3">
            <w:pPr>
              <w:pStyle w:val="NoSpacing"/>
              <w:spacing w:line="256" w:lineRule="auto"/>
              <w:rPr>
                <w:rFonts w:ascii="Sylfaen" w:eastAsia="Times New Roman" w:hAnsi="Sylfaen" w:cs="Helvetica"/>
                <w:sz w:val="24"/>
                <w:szCs w:val="24"/>
                <w:lang w:val="en-US"/>
              </w:rPr>
            </w:pPr>
            <w:r w:rsidRPr="00C550C0">
              <w:rPr>
                <w:rFonts w:ascii="Sylfaen" w:hAnsi="Sylfaen"/>
                <w:bCs/>
                <w:sz w:val="24"/>
                <w:szCs w:val="24"/>
                <w:lang w:val="ka-GE" w:eastAsia="en-US"/>
              </w:rPr>
              <w:t>HUS1HGIISDFXIII-XVI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C2301" w14:textId="4645DD03" w:rsidR="00C550C0" w:rsidRPr="00C550C0" w:rsidRDefault="00C550C0" w:rsidP="004457D3">
            <w:pPr>
              <w:spacing w:after="0" w:line="240" w:lineRule="auto"/>
              <w:jc w:val="center"/>
              <w:rPr>
                <w:rFonts w:ascii="Sylfaen" w:eastAsia="Times New Roman" w:hAnsi="Sylfaen"/>
                <w:sz w:val="24"/>
                <w:szCs w:val="24"/>
              </w:rPr>
            </w:pPr>
            <w:r w:rsidRPr="00C550C0">
              <w:rPr>
                <w:rFonts w:ascii="Sylfaen" w:eastAsia="Times New Roman" w:hAnsi="Sylfaen"/>
                <w:sz w:val="24"/>
                <w:szCs w:val="24"/>
                <w:lang w:val="ka-GE"/>
              </w:rPr>
              <w:t xml:space="preserve">Georgia on II Stage of Developed Feudalism </w:t>
            </w:r>
            <w:r>
              <w:rPr>
                <w:rFonts w:ascii="Sylfaen" w:eastAsia="Times New Roman" w:hAnsi="Sylfaen"/>
                <w:sz w:val="24"/>
                <w:szCs w:val="24"/>
              </w:rPr>
              <w:t>(</w:t>
            </w:r>
            <w:r w:rsidRPr="00C550C0">
              <w:rPr>
                <w:rFonts w:ascii="Sylfaen" w:eastAsia="Times New Roman" w:hAnsi="Sylfaen"/>
                <w:sz w:val="24"/>
                <w:szCs w:val="24"/>
                <w:lang w:val="ka-GE"/>
              </w:rPr>
              <w:t>XIII-XVI</w:t>
            </w:r>
            <w:r>
              <w:rPr>
                <w:rFonts w:ascii="Sylfaen" w:eastAsia="Times New Roman" w:hAnsi="Sylfaen"/>
                <w:sz w:val="24"/>
                <w:szCs w:val="24"/>
              </w:rPr>
              <w:t xml:space="preserve"> cc.)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BD53" w14:textId="0C7B17C3" w:rsidR="004457D3" w:rsidRPr="00C550C0" w:rsidRDefault="00C550C0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B84BA8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Georgia in Early Feudalism Epoch and on I Stage of Developed Feudalism</w:t>
            </w:r>
            <w:r w:rsidRPr="00C550C0">
              <w:rPr>
                <w:rFonts w:ascii="Sylfaen" w:eastAsia="Times New Roman" w:hAnsi="Sylfaen" w:cs="Sylfaen"/>
                <w:sz w:val="24"/>
                <w:szCs w:val="24"/>
                <w:lang w:val="en-US"/>
              </w:rPr>
              <w:t xml:space="preserve"> (IV-XII cc.)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000A1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4F468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E212467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87E6F77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80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6FF38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125</w:t>
            </w:r>
          </w:p>
        </w:tc>
      </w:tr>
      <w:tr w:rsidR="004457D3" w:rsidRPr="004457D3" w14:paraId="6B850B30" w14:textId="77777777" w:rsidTr="00C12737">
        <w:trPr>
          <w:trHeight w:val="409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6BF29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12.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06E3F" w14:textId="744ABE01" w:rsidR="004457D3" w:rsidRPr="004457D3" w:rsidRDefault="0005326D" w:rsidP="004457D3">
            <w:pPr>
              <w:spacing w:after="0" w:line="240" w:lineRule="auto"/>
              <w:jc w:val="both"/>
              <w:rPr>
                <w:rFonts w:ascii="Sylfaen" w:hAnsi="Sylfaen"/>
                <w:bCs/>
                <w:sz w:val="24"/>
                <w:szCs w:val="24"/>
                <w:lang w:val="ka-GE"/>
              </w:rPr>
            </w:pPr>
            <w:r w:rsidRPr="0005326D">
              <w:rPr>
                <w:rFonts w:ascii="Sylfaen" w:hAnsi="Sylfaen"/>
                <w:bCs/>
                <w:sz w:val="24"/>
                <w:szCs w:val="24"/>
                <w:lang w:val="ka-GE"/>
              </w:rPr>
              <w:t>HUS1HGLFEXVII-XVIII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2455F" w14:textId="25963201" w:rsidR="004457D3" w:rsidRPr="0005326D" w:rsidRDefault="0005326D" w:rsidP="004457D3">
            <w:pPr>
              <w:spacing w:after="0" w:line="240" w:lineRule="auto"/>
              <w:jc w:val="center"/>
              <w:rPr>
                <w:rFonts w:ascii="Sylfaen" w:hAnsi="Sylfaen"/>
                <w:bCs/>
                <w:sz w:val="24"/>
                <w:szCs w:val="24"/>
              </w:rPr>
            </w:pPr>
            <w:r w:rsidRPr="0005326D">
              <w:rPr>
                <w:rFonts w:ascii="Sylfaen" w:hAnsi="Sylfaen"/>
                <w:sz w:val="24"/>
                <w:szCs w:val="24"/>
                <w:lang w:val="ka-GE"/>
              </w:rPr>
              <w:t>Georgia in Late Feudalism Epoch XVII-XVIII</w:t>
            </w:r>
            <w:r>
              <w:rPr>
                <w:rFonts w:ascii="Sylfaen" w:hAnsi="Sylfaen"/>
                <w:sz w:val="24"/>
                <w:szCs w:val="24"/>
              </w:rPr>
              <w:t xml:space="preserve"> cc.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3BCF" w14:textId="68C826EF" w:rsidR="004457D3" w:rsidRPr="004457D3" w:rsidRDefault="0005326D" w:rsidP="0005326D">
            <w:pPr>
              <w:spacing w:after="0" w:line="240" w:lineRule="auto"/>
              <w:jc w:val="center"/>
              <w:rPr>
                <w:rFonts w:ascii="Sylfaen" w:hAnsi="Sylfaen"/>
                <w:bCs/>
                <w:sz w:val="24"/>
                <w:szCs w:val="24"/>
                <w:lang w:val="ka-GE"/>
              </w:rPr>
            </w:pPr>
            <w:r w:rsidRPr="00C550C0">
              <w:rPr>
                <w:rFonts w:ascii="Sylfaen" w:eastAsia="Times New Roman" w:hAnsi="Sylfaen"/>
                <w:sz w:val="24"/>
                <w:szCs w:val="24"/>
                <w:lang w:val="ka-GE"/>
              </w:rPr>
              <w:t xml:space="preserve">Georgia on II Stage of Developed Feudalism </w:t>
            </w:r>
            <w:r>
              <w:rPr>
                <w:rFonts w:ascii="Sylfaen" w:eastAsia="Times New Roman" w:hAnsi="Sylfaen"/>
                <w:sz w:val="24"/>
                <w:szCs w:val="24"/>
              </w:rPr>
              <w:t>(</w:t>
            </w:r>
            <w:r w:rsidRPr="00C550C0">
              <w:rPr>
                <w:rFonts w:ascii="Sylfaen" w:eastAsia="Times New Roman" w:hAnsi="Sylfaen"/>
                <w:sz w:val="24"/>
                <w:szCs w:val="24"/>
                <w:lang w:val="ka-GE"/>
              </w:rPr>
              <w:t>XIII-XVI</w:t>
            </w:r>
            <w:r>
              <w:rPr>
                <w:rFonts w:ascii="Sylfaen" w:eastAsia="Times New Roman" w:hAnsi="Sylfaen"/>
                <w:sz w:val="24"/>
                <w:szCs w:val="24"/>
              </w:rPr>
              <w:t xml:space="preserve"> cc.)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A2593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06D24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97D7EB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43240C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A9362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</w:tr>
      <w:tr w:rsidR="004457D3" w:rsidRPr="004457D3" w14:paraId="6035A32F" w14:textId="77777777" w:rsidTr="00C12737">
        <w:trPr>
          <w:trHeight w:val="409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B228D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13.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96DA3" w14:textId="59F554B0" w:rsidR="004457D3" w:rsidRPr="004457D3" w:rsidRDefault="005D3C08" w:rsidP="004457D3">
            <w:pPr>
              <w:pStyle w:val="NoSpacing"/>
              <w:spacing w:line="256" w:lineRule="auto"/>
              <w:rPr>
                <w:rFonts w:ascii="Sylfaen" w:eastAsia="Times New Roman" w:hAnsi="Sylfaen" w:cs="Helvetica"/>
                <w:sz w:val="24"/>
                <w:szCs w:val="24"/>
              </w:rPr>
            </w:pPr>
            <w:r w:rsidRPr="005D3C08">
              <w:rPr>
                <w:rFonts w:ascii="Sylfaen" w:hAnsi="Sylfaen"/>
                <w:bCs/>
                <w:sz w:val="24"/>
                <w:szCs w:val="24"/>
                <w:lang w:val="en-US" w:eastAsia="en-US"/>
              </w:rPr>
              <w:t>HUS1HMHG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D292" w14:textId="0891F92B" w:rsidR="004457D3" w:rsidRPr="004457D3" w:rsidRDefault="005D3C08" w:rsidP="004457D3">
            <w:pPr>
              <w:spacing w:line="240" w:lineRule="auto"/>
              <w:contextualSpacing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5D3C08">
              <w:rPr>
                <w:rFonts w:ascii="Sylfaen" w:hAnsi="Sylfaen"/>
                <w:bCs/>
                <w:sz w:val="24"/>
                <w:szCs w:val="24"/>
                <w:lang w:val="ka-GE"/>
              </w:rPr>
              <w:t>Modern History of Georgia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7276C" w14:textId="43C32AEC" w:rsidR="004457D3" w:rsidRPr="005D3C08" w:rsidRDefault="005D3C08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05326D">
              <w:rPr>
                <w:rFonts w:ascii="Sylfaen" w:hAnsi="Sylfaen"/>
                <w:sz w:val="24"/>
                <w:szCs w:val="24"/>
                <w:lang w:val="ka-GE"/>
              </w:rPr>
              <w:t>Georgia in Late Feudalism Epoch XVII-XVIII</w:t>
            </w:r>
            <w:r w:rsidRPr="005D3C08">
              <w:rPr>
                <w:rFonts w:ascii="Sylfaen" w:hAnsi="Sylfaen"/>
                <w:sz w:val="24"/>
                <w:szCs w:val="24"/>
                <w:lang w:val="en-US"/>
              </w:rPr>
              <w:t xml:space="preserve"> cc.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021CA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D2E20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26F8978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BF9A692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80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8111E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125</w:t>
            </w:r>
          </w:p>
        </w:tc>
      </w:tr>
      <w:tr w:rsidR="004457D3" w:rsidRPr="004457D3" w14:paraId="51952FC5" w14:textId="77777777" w:rsidTr="00C12737">
        <w:trPr>
          <w:trHeight w:val="409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22283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14.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2A64D" w14:textId="60C0592F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 w:cs="Helvetica"/>
                <w:bCs/>
                <w:sz w:val="24"/>
                <w:szCs w:val="24"/>
              </w:rPr>
            </w:pPr>
            <w:r w:rsidRPr="004457D3">
              <w:rPr>
                <w:rFonts w:ascii="Sylfaen" w:hAnsi="Sylfaen" w:cs="Engravers MT"/>
                <w:bCs/>
                <w:sz w:val="24"/>
                <w:szCs w:val="24"/>
                <w:lang w:val="en-US" w:eastAsia="en-US"/>
              </w:rPr>
              <w:t>H</w:t>
            </w:r>
            <w:r w:rsidR="005D3C08">
              <w:rPr>
                <w:rFonts w:ascii="Sylfaen" w:hAnsi="Sylfaen" w:cs="Engravers MT"/>
                <w:bCs/>
                <w:sz w:val="24"/>
                <w:szCs w:val="24"/>
                <w:lang w:val="en-US" w:eastAsia="en-US"/>
              </w:rPr>
              <w:t>US</w:t>
            </w:r>
            <w:r w:rsidRPr="004457D3">
              <w:rPr>
                <w:rFonts w:ascii="Sylfaen" w:hAnsi="Sylfaen" w:cs="Engravers MT"/>
                <w:bCs/>
                <w:sz w:val="24"/>
                <w:szCs w:val="24"/>
                <w:lang w:val="en-US" w:eastAsia="en-US"/>
              </w:rPr>
              <w:t>1HCHG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29FFB" w14:textId="28C8777A" w:rsidR="004457D3" w:rsidRPr="004457D3" w:rsidRDefault="005D3C08" w:rsidP="004457D3">
            <w:pPr>
              <w:spacing w:line="360" w:lineRule="auto"/>
              <w:jc w:val="center"/>
              <w:rPr>
                <w:rFonts w:ascii="Sylfaen" w:hAnsi="Sylfaen" w:cs="Sylfaen"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Cs/>
                <w:sz w:val="24"/>
                <w:szCs w:val="24"/>
              </w:rPr>
              <w:t xml:space="preserve">Contemporary History of Georgia 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02904" w14:textId="17844ED3" w:rsidR="004457D3" w:rsidRPr="004457D3" w:rsidRDefault="005D3C08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5D3C08">
              <w:rPr>
                <w:rFonts w:ascii="Sylfaen" w:hAnsi="Sylfaen"/>
                <w:bCs/>
                <w:sz w:val="24"/>
                <w:szCs w:val="24"/>
                <w:lang w:val="ka-GE"/>
              </w:rPr>
              <w:t>Modern History of Georgia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24735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6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2A468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129EFB1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0DD1ED5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80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4C0CD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125</w:t>
            </w:r>
          </w:p>
        </w:tc>
      </w:tr>
      <w:tr w:rsidR="004457D3" w:rsidRPr="004457D3" w14:paraId="4FB9F709" w14:textId="77777777" w:rsidTr="00C12737">
        <w:trPr>
          <w:trHeight w:val="409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6745A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15.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8E18" w14:textId="77777777" w:rsidR="004457D3" w:rsidRPr="004457D3" w:rsidRDefault="004457D3" w:rsidP="004457D3">
            <w:pPr>
              <w:spacing w:after="0" w:line="240" w:lineRule="auto"/>
              <w:jc w:val="both"/>
              <w:rPr>
                <w:rFonts w:ascii="Sylfaen" w:hAnsi="Sylfaen"/>
                <w:bCs/>
                <w:sz w:val="24"/>
                <w:szCs w:val="24"/>
              </w:rPr>
            </w:pPr>
            <w:r w:rsidRPr="004457D3">
              <w:rPr>
                <w:rFonts w:ascii="Sylfaen" w:hAnsi="Sylfaen"/>
                <w:bCs/>
                <w:noProof/>
                <w:sz w:val="24"/>
                <w:szCs w:val="24"/>
              </w:rPr>
              <w:t>HUS1HA</w:t>
            </w:r>
          </w:p>
          <w:p w14:paraId="3DE9E9B0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 w:cs="Helvetica"/>
                <w:bCs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DCE7" w14:textId="2A6DA2D0" w:rsidR="004457D3" w:rsidRPr="004457D3" w:rsidRDefault="00F36B0C" w:rsidP="00445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AcadNusx"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 w:cs="AcadNusx"/>
                <w:bCs/>
                <w:sz w:val="24"/>
                <w:szCs w:val="24"/>
              </w:rPr>
              <w:t>Archeology</w:t>
            </w:r>
          </w:p>
          <w:p w14:paraId="6F456D32" w14:textId="77777777" w:rsidR="004457D3" w:rsidRPr="004457D3" w:rsidRDefault="004457D3" w:rsidP="004457D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sz w:val="24"/>
                <w:szCs w:val="24"/>
                <w:lang w:val="en-GB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B0ADA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C386A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D37F1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F87CEBA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8127590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80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4CD6F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125</w:t>
            </w:r>
          </w:p>
        </w:tc>
      </w:tr>
      <w:tr w:rsidR="004457D3" w:rsidRPr="004457D3" w14:paraId="7E936837" w14:textId="77777777" w:rsidTr="00C12737">
        <w:trPr>
          <w:trHeight w:val="409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6FAB3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lastRenderedPageBreak/>
              <w:t>16.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C641E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 w:cs="Helvetica"/>
                <w:bCs/>
                <w:sz w:val="24"/>
                <w:szCs w:val="24"/>
              </w:rPr>
            </w:pPr>
            <w:r w:rsidRPr="004457D3">
              <w:rPr>
                <w:rFonts w:ascii="Sylfaen" w:hAnsi="Sylfaen"/>
                <w:bCs/>
                <w:sz w:val="24"/>
                <w:szCs w:val="24"/>
                <w:lang w:val="fr-FR"/>
              </w:rPr>
              <w:t>HUS1HE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9AA7E" w14:textId="5DCB2853" w:rsidR="004457D3" w:rsidRPr="00763205" w:rsidRDefault="00763205" w:rsidP="004457D3">
            <w:pPr>
              <w:spacing w:line="240" w:lineRule="auto"/>
              <w:jc w:val="center"/>
              <w:rPr>
                <w:rFonts w:ascii="Sylfaen" w:eastAsia="Times New Roman" w:hAnsi="Sylfaen" w:cs="Sylfaen"/>
                <w:bCs/>
                <w:sz w:val="24"/>
                <w:szCs w:val="24"/>
              </w:rPr>
            </w:pPr>
            <w:r>
              <w:rPr>
                <w:rFonts w:ascii="Sylfaen" w:hAnsi="Sylfaen"/>
                <w:bCs/>
                <w:sz w:val="24"/>
                <w:szCs w:val="24"/>
              </w:rPr>
              <w:t>Ethnology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E6436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74D8D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6DD35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A6122ED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B85D4C9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80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0F212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125</w:t>
            </w:r>
          </w:p>
        </w:tc>
      </w:tr>
      <w:tr w:rsidR="004457D3" w:rsidRPr="004457D3" w14:paraId="5A316896" w14:textId="77777777" w:rsidTr="00C12737">
        <w:trPr>
          <w:trHeight w:val="409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1F15A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17.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4EEC6" w14:textId="1188A2BA" w:rsidR="004457D3" w:rsidRPr="004457D3" w:rsidRDefault="00763205" w:rsidP="004457D3">
            <w:pPr>
              <w:pStyle w:val="NoSpacing"/>
              <w:spacing w:line="256" w:lineRule="auto"/>
              <w:rPr>
                <w:rFonts w:ascii="Sylfaen" w:eastAsia="Times New Roman" w:hAnsi="Sylfaen" w:cs="Helvetica"/>
                <w:bCs/>
                <w:sz w:val="24"/>
                <w:szCs w:val="24"/>
              </w:rPr>
            </w:pPr>
            <w:r w:rsidRPr="00763205">
              <w:rPr>
                <w:rFonts w:ascii="Sylfaen" w:hAnsi="Sylfaen"/>
                <w:sz w:val="24"/>
                <w:szCs w:val="24"/>
              </w:rPr>
              <w:t>HUS1HSS&amp;HGH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8FD1E" w14:textId="5852B27A" w:rsidR="00763205" w:rsidRPr="004457D3" w:rsidRDefault="00763205" w:rsidP="004457D3">
            <w:pPr>
              <w:spacing w:line="240" w:lineRule="auto"/>
              <w:jc w:val="center"/>
              <w:rPr>
                <w:rFonts w:ascii="Sylfaen" w:eastAsia="Times New Roman" w:hAnsi="Sylfaen" w:cs="Sylfaen"/>
                <w:bCs/>
                <w:sz w:val="24"/>
                <w:szCs w:val="24"/>
                <w:lang w:val="ka-GE"/>
              </w:rPr>
            </w:pPr>
            <w:r w:rsidRPr="00763205">
              <w:rPr>
                <w:rFonts w:ascii="Sylfaen" w:eastAsia="Times New Roman" w:hAnsi="Sylfaen" w:cs="Sylfaen"/>
                <w:bCs/>
                <w:sz w:val="24"/>
                <w:szCs w:val="24"/>
                <w:lang w:val="ka-GE"/>
              </w:rPr>
              <w:t>Source Studies and Historiography of Georgian History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343E8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11D94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hAnsi="Sylfaen"/>
                <w:sz w:val="24"/>
                <w:szCs w:val="24"/>
                <w:lang w:val="ka-GE"/>
              </w:rPr>
              <w:t>7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8B219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B854252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24E2A71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80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F050C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125</w:t>
            </w:r>
          </w:p>
        </w:tc>
      </w:tr>
      <w:tr w:rsidR="004457D3" w:rsidRPr="004457D3" w14:paraId="0840E3D9" w14:textId="77777777" w:rsidTr="00C12737">
        <w:trPr>
          <w:trHeight w:val="409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62A6B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18.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6223D" w14:textId="7AA5EADD" w:rsidR="004457D3" w:rsidRPr="00763205" w:rsidRDefault="00763205" w:rsidP="004457D3">
            <w:pPr>
              <w:pStyle w:val="NoSpacing"/>
              <w:spacing w:line="256" w:lineRule="auto"/>
              <w:rPr>
                <w:rFonts w:ascii="Sylfaen" w:eastAsia="Times New Roman" w:hAnsi="Sylfaen" w:cs="Helvetica"/>
                <w:b/>
                <w:bCs/>
                <w:sz w:val="24"/>
                <w:szCs w:val="24"/>
              </w:rPr>
            </w:pPr>
            <w:r w:rsidRPr="00763205">
              <w:rPr>
                <w:rFonts w:ascii="Sylfaen" w:hAnsi="Sylfaen" w:cs="TimesNewRomanPSMT"/>
                <w:b/>
                <w:bCs/>
                <w:color w:val="666666"/>
                <w:sz w:val="24"/>
                <w:szCs w:val="24"/>
                <w:lang w:val="ka-GE"/>
              </w:rPr>
              <w:t>HUS1HHCP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4EAD" w14:textId="24D0A7C0" w:rsidR="00763205" w:rsidRPr="00763205" w:rsidRDefault="00763205" w:rsidP="004457D3">
            <w:pPr>
              <w:ind w:right="12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763205">
              <w:rPr>
                <w:rFonts w:ascii="Sylfaen" w:hAnsi="Sylfaen" w:cs="Sylfaen"/>
                <w:sz w:val="24"/>
                <w:szCs w:val="24"/>
                <w:lang w:val="ka-GE"/>
              </w:rPr>
              <w:t>History of Caucasian People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(General Course)</w:t>
            </w:r>
          </w:p>
          <w:p w14:paraId="65081761" w14:textId="77777777" w:rsidR="004457D3" w:rsidRPr="004457D3" w:rsidRDefault="004457D3" w:rsidP="004457D3">
            <w:pPr>
              <w:spacing w:line="240" w:lineRule="auto"/>
              <w:contextualSpacing/>
              <w:jc w:val="center"/>
              <w:rPr>
                <w:rFonts w:ascii="Sylfaen" w:eastAsia="Times New Roman" w:hAnsi="Sylfaen"/>
                <w:bCs/>
                <w:sz w:val="24"/>
                <w:szCs w:val="24"/>
                <w:lang w:val="ka-GE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5CC78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1BE1B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6F997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2B1CFEC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A82882C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80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EC823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125</w:t>
            </w:r>
          </w:p>
        </w:tc>
      </w:tr>
      <w:tr w:rsidR="004457D3" w:rsidRPr="004457D3" w14:paraId="5EF10D3E" w14:textId="77777777" w:rsidTr="00C12737">
        <w:trPr>
          <w:trHeight w:val="409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1BC7F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19.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51A8" w14:textId="32E54906" w:rsidR="004457D3" w:rsidRPr="004457D3" w:rsidRDefault="002F4001" w:rsidP="004457D3">
            <w:pPr>
              <w:pStyle w:val="NoSpacing"/>
              <w:spacing w:line="256" w:lineRule="auto"/>
              <w:rPr>
                <w:rFonts w:ascii="Sylfaen" w:eastAsia="Times New Roman" w:hAnsi="Sylfaen" w:cs="Helvetica"/>
                <w:sz w:val="24"/>
                <w:szCs w:val="24"/>
              </w:rPr>
            </w:pPr>
            <w:r w:rsidRPr="002F4001">
              <w:rPr>
                <w:rFonts w:ascii="Sylfaen" w:eastAsiaTheme="minorHAnsi" w:hAnsi="Sylfaen" w:cstheme="minorBidi"/>
                <w:sz w:val="24"/>
                <w:szCs w:val="24"/>
                <w:lang w:val="en-US" w:eastAsia="en-US"/>
              </w:rPr>
              <w:t>HUS1HNIG1801-1921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F83E8" w14:textId="2B1BFDA6" w:rsidR="00763205" w:rsidRPr="002F4001" w:rsidRDefault="00763205" w:rsidP="004457D3">
            <w:pPr>
              <w:jc w:val="center"/>
              <w:rPr>
                <w:rFonts w:ascii="Sylfaen" w:eastAsia="Times New Roman" w:hAnsi="Sylfaen"/>
                <w:sz w:val="24"/>
                <w:szCs w:val="24"/>
              </w:rPr>
            </w:pPr>
            <w:r w:rsidRPr="00763205">
              <w:rPr>
                <w:rFonts w:ascii="Sylfaen" w:eastAsia="Times New Roman" w:hAnsi="Sylfaen"/>
                <w:sz w:val="24"/>
                <w:szCs w:val="24"/>
                <w:lang w:val="ka-GE"/>
              </w:rPr>
              <w:t xml:space="preserve">National Issue in Georgia </w:t>
            </w:r>
            <w:r w:rsidR="002F4001">
              <w:rPr>
                <w:rFonts w:ascii="Sylfaen" w:eastAsia="Times New Roman" w:hAnsi="Sylfaen"/>
                <w:sz w:val="24"/>
                <w:szCs w:val="24"/>
              </w:rPr>
              <w:t>(</w:t>
            </w:r>
            <w:r w:rsidRPr="00763205">
              <w:rPr>
                <w:rFonts w:ascii="Sylfaen" w:eastAsia="Times New Roman" w:hAnsi="Sylfaen"/>
                <w:sz w:val="24"/>
                <w:szCs w:val="24"/>
                <w:lang w:val="ka-GE"/>
              </w:rPr>
              <w:t>1801-1921</w:t>
            </w:r>
            <w:r w:rsidR="002F4001">
              <w:rPr>
                <w:rFonts w:ascii="Sylfaen" w:eastAsia="Times New Roman" w:hAnsi="Sylfaen"/>
                <w:sz w:val="24"/>
                <w:szCs w:val="24"/>
              </w:rPr>
              <w:t>)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42802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FAE91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8C25A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444A9B8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92FEC6E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80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E2A13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125</w:t>
            </w:r>
          </w:p>
        </w:tc>
      </w:tr>
      <w:tr w:rsidR="004457D3" w:rsidRPr="004457D3" w14:paraId="5A87E4A9" w14:textId="77777777" w:rsidTr="00C12737">
        <w:trPr>
          <w:trHeight w:val="409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5E48E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20.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DFE0A" w14:textId="77777777" w:rsidR="004457D3" w:rsidRPr="00B01C6D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 w:cs="Helvetica"/>
                <w:sz w:val="24"/>
                <w:szCs w:val="24"/>
                <w:lang w:val="ka-GE"/>
              </w:rPr>
            </w:pPr>
            <w:r w:rsidRPr="004457D3">
              <w:rPr>
                <w:rFonts w:ascii="Helvetica" w:eastAsia="Times New Roman" w:hAnsi="Helvetica"/>
                <w:sz w:val="24"/>
                <w:szCs w:val="24"/>
              </w:rPr>
              <w:t xml:space="preserve"> </w:t>
            </w:r>
            <w:r w:rsidRPr="00B01C6D">
              <w:rPr>
                <w:rFonts w:ascii="Sylfaen" w:eastAsia="Times New Roman" w:hAnsi="Sylfaen"/>
                <w:sz w:val="24"/>
                <w:szCs w:val="24"/>
              </w:rPr>
              <w:t>HUS1HIH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7B966" w14:textId="52B9D261" w:rsidR="004457D3" w:rsidRPr="004457D3" w:rsidRDefault="00495AE4" w:rsidP="004457D3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495AE4">
              <w:rPr>
                <w:rFonts w:ascii="Sylfaen" w:eastAsia="Times New Roman" w:hAnsi="Sylfaen" w:cs="Sylfaen"/>
                <w:sz w:val="24"/>
                <w:szCs w:val="24"/>
              </w:rPr>
              <w:t>Introduction to History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049F5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hAnsi="Sylfaen"/>
                <w:sz w:val="24"/>
                <w:szCs w:val="24"/>
                <w:lang w:val="ka-GE" w:eastAsia="en-US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215EB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FB102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6B6955C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58CB92C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80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8A327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125</w:t>
            </w:r>
          </w:p>
        </w:tc>
      </w:tr>
      <w:tr w:rsidR="004457D3" w:rsidRPr="004457D3" w14:paraId="6968E880" w14:textId="77777777" w:rsidTr="00C12737">
        <w:trPr>
          <w:trHeight w:val="409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C0AE7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21.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AFBCA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 w:cs="Helvetica"/>
                <w:sz w:val="24"/>
                <w:szCs w:val="24"/>
              </w:rPr>
            </w:pPr>
            <w:r w:rsidRPr="004457D3">
              <w:rPr>
                <w:rFonts w:ascii="Sylfaen" w:hAnsi="Sylfaen"/>
                <w:sz w:val="24"/>
                <w:szCs w:val="24"/>
              </w:rPr>
              <w:t>HUS1HHMK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A2CE1" w14:textId="3C1BAF67" w:rsidR="004457D3" w:rsidRPr="004457D3" w:rsidRDefault="00495AE4" w:rsidP="004457D3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495AE4">
              <w:rPr>
                <w:rFonts w:ascii="Sylfaen" w:hAnsi="Sylfaen"/>
                <w:sz w:val="24"/>
                <w:szCs w:val="24"/>
                <w:lang w:val="ka-GE"/>
              </w:rPr>
              <w:t>Historical Monuments of Kakheti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88BEF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CFB48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7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0E07C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970BB1C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4C6CE47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80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460F9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125</w:t>
            </w:r>
          </w:p>
        </w:tc>
      </w:tr>
      <w:tr w:rsidR="004457D3" w:rsidRPr="004457D3" w14:paraId="45483416" w14:textId="77777777" w:rsidTr="00C12737">
        <w:trPr>
          <w:trHeight w:val="409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C719B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22.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F31DC" w14:textId="511848A9" w:rsidR="004457D3" w:rsidRPr="004457D3" w:rsidRDefault="00B01C6D" w:rsidP="004457D3">
            <w:pPr>
              <w:pStyle w:val="NoSpacing"/>
              <w:spacing w:line="256" w:lineRule="auto"/>
              <w:rPr>
                <w:rFonts w:ascii="Sylfaen" w:eastAsia="Times New Roman" w:hAnsi="Sylfaen" w:cs="Helvetica"/>
                <w:bCs/>
                <w:sz w:val="24"/>
                <w:szCs w:val="24"/>
              </w:rPr>
            </w:pPr>
            <w:r w:rsidRPr="00B01C6D">
              <w:rPr>
                <w:rFonts w:ascii="Sylfaen" w:hAnsi="Sylfaen"/>
                <w:sz w:val="24"/>
                <w:szCs w:val="24"/>
              </w:rPr>
              <w:t>HUS1HHGDAT-XIXc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883CA" w14:textId="1DE05103" w:rsidR="00B01C6D" w:rsidRPr="004457D3" w:rsidRDefault="00B01C6D" w:rsidP="004457D3">
            <w:pPr>
              <w:spacing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</w:rPr>
            </w:pPr>
            <w:r w:rsidRPr="00B01C6D">
              <w:rPr>
                <w:rFonts w:ascii="Sylfaen" w:eastAsia="Times New Roman" w:hAnsi="Sylfaen" w:cs="Sylfaen"/>
                <w:sz w:val="24"/>
                <w:szCs w:val="24"/>
              </w:rPr>
              <w:t>History of Georgian Diplomacy from Ancient Times to XIX Century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49F11" w14:textId="77777777" w:rsidR="004457D3" w:rsidRPr="004457D3" w:rsidRDefault="004457D3" w:rsidP="004457D3">
            <w:pPr>
              <w:contextualSpacing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74257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8E469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C5F8410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75A0D37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45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9C1AF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80</w:t>
            </w:r>
          </w:p>
        </w:tc>
      </w:tr>
      <w:tr w:rsidR="004457D3" w:rsidRPr="004457D3" w14:paraId="69172775" w14:textId="77777777" w:rsidTr="00C12737">
        <w:trPr>
          <w:trHeight w:val="409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2FDD7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23.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116BE" w14:textId="21477278" w:rsidR="004457D3" w:rsidRPr="00C96847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 w:cs="Helvetica"/>
                <w:sz w:val="24"/>
                <w:szCs w:val="24"/>
                <w:lang w:val="en-US"/>
              </w:rPr>
            </w:pPr>
            <w:r w:rsidRPr="004457D3">
              <w:rPr>
                <w:rFonts w:ascii="Sylfaen" w:hAnsi="Sylfaen"/>
                <w:bCs/>
                <w:sz w:val="24"/>
                <w:szCs w:val="24"/>
                <w:lang w:val="nb-NO"/>
              </w:rPr>
              <w:t>HUS1HBT</w:t>
            </w:r>
            <w:r w:rsidR="00C96847">
              <w:rPr>
                <w:rFonts w:ascii="Sylfaen" w:hAnsi="Sylfaen"/>
                <w:bCs/>
                <w:sz w:val="24"/>
                <w:szCs w:val="24"/>
                <w:lang w:val="en-US"/>
              </w:rPr>
              <w:t>h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257C2" w14:textId="7733FB6C" w:rsidR="004457D3" w:rsidRPr="00C96847" w:rsidRDefault="00B01C6D" w:rsidP="004457D3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B01C6D">
              <w:rPr>
                <w:rFonts w:ascii="Sylfaen" w:hAnsi="Sylfaen" w:cs="Sylfaen"/>
                <w:sz w:val="24"/>
                <w:szCs w:val="24"/>
              </w:rPr>
              <w:t>Bachelor Thesis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D740F" w14:textId="4AD68E07" w:rsidR="00E302A1" w:rsidRPr="004457D3" w:rsidRDefault="00E302A1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E302A1">
              <w:rPr>
                <w:rFonts w:ascii="Sylfaen" w:eastAsia="Times New Roman" w:hAnsi="Sylfaen"/>
                <w:sz w:val="24"/>
                <w:szCs w:val="24"/>
                <w:lang w:val="ka-GE"/>
              </w:rPr>
              <w:t xml:space="preserve">Obtaining credits in all (except the </w:t>
            </w:r>
            <w:r>
              <w:rPr>
                <w:rFonts w:ascii="Sylfaen" w:eastAsia="Times New Roman" w:hAnsi="Sylfaen"/>
                <w:sz w:val="24"/>
                <w:szCs w:val="24"/>
                <w:lang w:val="en-US"/>
              </w:rPr>
              <w:t>B</w:t>
            </w:r>
            <w:r w:rsidRPr="00E302A1">
              <w:rPr>
                <w:rFonts w:ascii="Sylfaen" w:eastAsia="Times New Roman" w:hAnsi="Sylfaen"/>
                <w:sz w:val="24"/>
                <w:szCs w:val="24"/>
                <w:lang w:val="ka-GE"/>
              </w:rPr>
              <w:t xml:space="preserve">achelor </w:t>
            </w:r>
            <w:r>
              <w:rPr>
                <w:rFonts w:ascii="Sylfaen" w:eastAsia="Times New Roman" w:hAnsi="Sylfaen"/>
                <w:sz w:val="24"/>
                <w:szCs w:val="24"/>
                <w:lang w:val="en-US"/>
              </w:rPr>
              <w:t>T</w:t>
            </w:r>
            <w:r w:rsidRPr="00E302A1">
              <w:rPr>
                <w:rFonts w:ascii="Sylfaen" w:eastAsia="Times New Roman" w:hAnsi="Sylfaen"/>
                <w:sz w:val="24"/>
                <w:szCs w:val="24"/>
                <w:lang w:val="ka-GE"/>
              </w:rPr>
              <w:t>hesis) components provided by the curriculum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A4156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94A92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A0EA412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EB928FF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235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68C0A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250</w:t>
            </w:r>
          </w:p>
        </w:tc>
      </w:tr>
      <w:tr w:rsidR="004457D3" w:rsidRPr="00D831CB" w14:paraId="163E342E" w14:textId="77777777" w:rsidTr="00C12737">
        <w:trPr>
          <w:trHeight w:val="625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851ACD0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b/>
                <w:sz w:val="24"/>
                <w:szCs w:val="24"/>
              </w:rPr>
            </w:pPr>
          </w:p>
        </w:tc>
        <w:tc>
          <w:tcPr>
            <w:tcW w:w="10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hideMark/>
          </w:tcPr>
          <w:p w14:paraId="305F8453" w14:textId="0557B6E4" w:rsidR="004457D3" w:rsidRPr="00D831CB" w:rsidRDefault="00D831CB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sz w:val="24"/>
                <w:szCs w:val="24"/>
                <w:lang w:val="en-US"/>
              </w:rPr>
              <w:t>Elective</w:t>
            </w:r>
            <w:r w:rsidRPr="00D831CB">
              <w:rPr>
                <w:rFonts w:ascii="Sylfaen" w:eastAsia="Times New Roman" w:hAnsi="Sylfaen" w:cs="Sylfae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4"/>
                <w:szCs w:val="24"/>
                <w:lang w:val="en-US"/>
              </w:rPr>
              <w:t>Component</w:t>
            </w:r>
            <w:r w:rsidRPr="00D831CB">
              <w:rPr>
                <w:rFonts w:ascii="Sylfaen" w:eastAsia="Times New Roman" w:hAnsi="Sylfaen" w:cs="Sylfae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4"/>
                <w:szCs w:val="24"/>
                <w:lang w:val="en-US"/>
              </w:rPr>
              <w:t>of</w:t>
            </w:r>
            <w:r w:rsidRPr="00D831CB">
              <w:rPr>
                <w:rFonts w:ascii="Sylfaen" w:eastAsia="Times New Roman" w:hAnsi="Sylfaen" w:cs="Sylfae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4"/>
                <w:szCs w:val="24"/>
                <w:lang w:val="en-US"/>
              </w:rPr>
              <w:t>the</w:t>
            </w:r>
            <w:r w:rsidRPr="00D831CB">
              <w:rPr>
                <w:rFonts w:ascii="Sylfaen" w:eastAsia="Times New Roman" w:hAnsi="Sylfaen" w:cs="Sylfae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4"/>
                <w:szCs w:val="24"/>
                <w:lang w:val="en-US"/>
              </w:rPr>
              <w:t>Main</w:t>
            </w:r>
            <w:r w:rsidRPr="00D831CB">
              <w:rPr>
                <w:rFonts w:ascii="Sylfaen" w:eastAsia="Times New Roman" w:hAnsi="Sylfaen" w:cs="Sylfae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4"/>
                <w:szCs w:val="24"/>
                <w:lang w:val="en-US"/>
              </w:rPr>
              <w:t>Field</w:t>
            </w:r>
            <w:r w:rsidRPr="00D831CB">
              <w:rPr>
                <w:rFonts w:ascii="Sylfaen" w:eastAsia="Times New Roman" w:hAnsi="Sylfaen" w:cs="Sylfae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4"/>
                <w:szCs w:val="24"/>
                <w:lang w:val="en-US"/>
              </w:rPr>
              <w:t xml:space="preserve">of Study </w:t>
            </w:r>
            <w:r w:rsidR="004457D3" w:rsidRPr="004457D3">
              <w:rPr>
                <w:rFonts w:ascii="Sylfaen" w:eastAsia="Times New Roman" w:hAnsi="Sylfaen" w:cs="Sylfaen"/>
                <w:b/>
                <w:sz w:val="24"/>
                <w:szCs w:val="24"/>
                <w:lang w:val="ka-GE"/>
              </w:rPr>
              <w:t xml:space="preserve"> - 1</w:t>
            </w:r>
            <w:r w:rsidR="004457D3" w:rsidRPr="00D831CB">
              <w:rPr>
                <w:rFonts w:ascii="Sylfaen" w:eastAsia="Times New Roman" w:hAnsi="Sylfaen" w:cs="Sylfaen"/>
                <w:b/>
                <w:sz w:val="24"/>
                <w:szCs w:val="24"/>
                <w:lang w:val="en-US"/>
              </w:rPr>
              <w:t>5</w:t>
            </w:r>
            <w:r w:rsidR="004457D3" w:rsidRPr="004457D3">
              <w:rPr>
                <w:rFonts w:ascii="Sylfaen" w:eastAsia="Times New Roman" w:hAnsi="Sylfaen" w:cs="Sylfaen"/>
                <w:b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4"/>
                <w:szCs w:val="24"/>
                <w:lang w:val="en-US"/>
              </w:rPr>
              <w:t>credits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5B64390B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E4D5"/>
          </w:tcPr>
          <w:p w14:paraId="2EED537B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1A87285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b/>
                <w:sz w:val="24"/>
                <w:szCs w:val="24"/>
                <w:lang w:val="ka-GE"/>
              </w:rPr>
            </w:pPr>
          </w:p>
        </w:tc>
      </w:tr>
      <w:tr w:rsidR="004457D3" w:rsidRPr="004457D3" w14:paraId="18B8BE39" w14:textId="77777777" w:rsidTr="00C12737">
        <w:trPr>
          <w:trHeight w:val="409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96B5" w14:textId="77777777" w:rsidR="004457D3" w:rsidRPr="004457D3" w:rsidRDefault="004457D3" w:rsidP="00200A67">
            <w:pPr>
              <w:pStyle w:val="NoSpacing"/>
              <w:numPr>
                <w:ilvl w:val="0"/>
                <w:numId w:val="4"/>
              </w:numPr>
              <w:spacing w:line="256" w:lineRule="auto"/>
              <w:ind w:hanging="1080"/>
              <w:contextualSpacing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6A155" w14:textId="765ADA96" w:rsidR="004457D3" w:rsidRPr="004457D3" w:rsidRDefault="004457D3" w:rsidP="004457D3">
            <w:pPr>
              <w:spacing w:line="240" w:lineRule="auto"/>
              <w:rPr>
                <w:rFonts w:ascii="Sylfaen" w:eastAsia="Times New Roman" w:hAnsi="Sylfaen" w:cs="Helvetica"/>
                <w:sz w:val="24"/>
                <w:szCs w:val="24"/>
              </w:rPr>
            </w:pPr>
            <w:r w:rsidRPr="004457D3">
              <w:rPr>
                <w:rFonts w:ascii="Sylfaen" w:hAnsi="Sylfaen"/>
                <w:sz w:val="24"/>
                <w:szCs w:val="24"/>
              </w:rPr>
              <w:t>HUS1HWWI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7EBDB" w14:textId="1C9E0CB9" w:rsidR="004457D3" w:rsidRPr="00D831CB" w:rsidRDefault="00D831CB" w:rsidP="004457D3">
            <w:pPr>
              <w:spacing w:line="240" w:lineRule="auto"/>
              <w:contextualSpacing/>
              <w:jc w:val="center"/>
              <w:rPr>
                <w:rFonts w:ascii="Sylfaen" w:eastAsia="Times New Roma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</w:rPr>
              <w:t>World War I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01052" w14:textId="1949B335" w:rsidR="004457D3" w:rsidRPr="004457D3" w:rsidRDefault="00D831CB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en-US"/>
              </w:rPr>
              <w:t xml:space="preserve">Credits in Modern History of European and American </w:t>
            </w:r>
            <w:r>
              <w:rPr>
                <w:rFonts w:ascii="Sylfaen" w:hAnsi="Sylfaen" w:cs="Sylfaen"/>
                <w:sz w:val="24"/>
                <w:szCs w:val="24"/>
                <w:lang w:val="en-US"/>
              </w:rPr>
              <w:lastRenderedPageBreak/>
              <w:t xml:space="preserve">Countries and Asian and African Countries </w:t>
            </w:r>
            <w:r w:rsidR="004457D3" w:rsidRPr="004457D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ED2AA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47210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1B8B365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5C6EC87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80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CD1C7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125</w:t>
            </w:r>
          </w:p>
        </w:tc>
      </w:tr>
      <w:tr w:rsidR="004457D3" w:rsidRPr="004457D3" w14:paraId="21C88231" w14:textId="77777777" w:rsidTr="00C12737">
        <w:trPr>
          <w:trHeight w:val="409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5F29" w14:textId="77777777" w:rsidR="004457D3" w:rsidRPr="004457D3" w:rsidRDefault="004457D3" w:rsidP="00200A67">
            <w:pPr>
              <w:pStyle w:val="NoSpacing"/>
              <w:numPr>
                <w:ilvl w:val="0"/>
                <w:numId w:val="4"/>
              </w:numPr>
              <w:spacing w:line="256" w:lineRule="auto"/>
              <w:ind w:hanging="1080"/>
              <w:contextualSpacing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D6231" w14:textId="77777777" w:rsidR="004457D3" w:rsidRPr="004457D3" w:rsidRDefault="004457D3" w:rsidP="004457D3">
            <w:pPr>
              <w:spacing w:line="240" w:lineRule="auto"/>
              <w:rPr>
                <w:rFonts w:ascii="Sylfaen" w:eastAsia="Times New Roman" w:hAnsi="Sylfaen" w:cs="Helvetica"/>
                <w:sz w:val="24"/>
                <w:szCs w:val="24"/>
              </w:rPr>
            </w:pPr>
            <w:r w:rsidRPr="004457D3">
              <w:rPr>
                <w:rFonts w:ascii="Sylfaen" w:hAnsi="Sylfaen"/>
                <w:bCs/>
                <w:sz w:val="24"/>
                <w:szCs w:val="24"/>
              </w:rPr>
              <w:t>HUS1HGN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CB16C" w14:textId="654ED615" w:rsidR="004457D3" w:rsidRPr="00D831CB" w:rsidRDefault="00D831CB" w:rsidP="004457D3">
            <w:pPr>
              <w:spacing w:line="240" w:lineRule="auto"/>
              <w:contextualSpacing/>
              <w:jc w:val="center"/>
              <w:rPr>
                <w:rFonts w:ascii="Sylfaen" w:eastAsia="Times New Roman" w:hAnsi="Sylfaen"/>
                <w:sz w:val="24"/>
                <w:szCs w:val="24"/>
              </w:rPr>
            </w:pPr>
            <w:r>
              <w:rPr>
                <w:rFonts w:ascii="Sylfaen" w:hAnsi="Sylfaen"/>
                <w:bCs/>
                <w:sz w:val="24"/>
                <w:szCs w:val="24"/>
              </w:rPr>
              <w:t xml:space="preserve">Georgian Numismatics 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F2884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3735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CAB46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95346B0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ACBB8DC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80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FB17B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125</w:t>
            </w:r>
          </w:p>
        </w:tc>
      </w:tr>
      <w:tr w:rsidR="004457D3" w:rsidRPr="004457D3" w14:paraId="23D09D86" w14:textId="77777777" w:rsidTr="00C12737">
        <w:trPr>
          <w:trHeight w:val="409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68B8" w14:textId="77777777" w:rsidR="004457D3" w:rsidRPr="004457D3" w:rsidRDefault="004457D3" w:rsidP="00200A67">
            <w:pPr>
              <w:pStyle w:val="NoSpacing"/>
              <w:numPr>
                <w:ilvl w:val="0"/>
                <w:numId w:val="4"/>
              </w:numPr>
              <w:spacing w:line="256" w:lineRule="auto"/>
              <w:ind w:hanging="1080"/>
              <w:contextualSpacing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9294A" w14:textId="0D21FD5F" w:rsidR="00D831CB" w:rsidRPr="00D831CB" w:rsidRDefault="00D831CB" w:rsidP="004457D3">
            <w:pPr>
              <w:spacing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D831CB">
              <w:rPr>
                <w:rFonts w:ascii="Sylfaen" w:eastAsia="Times New Roman" w:hAnsi="Sylfaen"/>
                <w:bCs/>
                <w:sz w:val="24"/>
                <w:szCs w:val="24"/>
              </w:rPr>
              <w:t>HUS1HAPMHF&amp;GPO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202E7" w14:textId="080252AC" w:rsidR="004457D3" w:rsidRPr="004457D3" w:rsidRDefault="00D831CB" w:rsidP="004457D3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Cs/>
                <w:sz w:val="24"/>
                <w:szCs w:val="24"/>
                <w:lang w:val="ka-GE"/>
              </w:rPr>
            </w:pPr>
            <w:r w:rsidRPr="00D831CB">
              <w:rPr>
                <w:rFonts w:ascii="Sylfaen" w:eastAsia="Arial Unicode MS" w:hAnsi="Sylfaen" w:cs="Arial Unicode MS"/>
                <w:bCs/>
                <w:sz w:val="24"/>
                <w:szCs w:val="24"/>
                <w:lang w:val="ka-GE"/>
              </w:rPr>
              <w:t>Actual Problems of Modern History of France and Georgian Public Opinion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63E0C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71BF1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7AE43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F5525A5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091F499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80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15A44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125</w:t>
            </w:r>
          </w:p>
        </w:tc>
      </w:tr>
      <w:tr w:rsidR="004457D3" w:rsidRPr="004457D3" w14:paraId="707F9B04" w14:textId="77777777" w:rsidTr="00C12737">
        <w:trPr>
          <w:trHeight w:val="409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7E7B6" w14:textId="77777777" w:rsidR="004457D3" w:rsidRPr="004457D3" w:rsidRDefault="004457D3" w:rsidP="00200A67">
            <w:pPr>
              <w:pStyle w:val="NoSpacing"/>
              <w:numPr>
                <w:ilvl w:val="0"/>
                <w:numId w:val="4"/>
              </w:numPr>
              <w:spacing w:line="256" w:lineRule="auto"/>
              <w:ind w:hanging="1080"/>
              <w:contextualSpacing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0F647" w14:textId="668632C1" w:rsidR="004457D3" w:rsidRPr="004457D3" w:rsidRDefault="00D831CB" w:rsidP="004457D3">
            <w:pPr>
              <w:jc w:val="both"/>
              <w:rPr>
                <w:rFonts w:ascii="Sylfaen" w:eastAsia="Sylfaen" w:hAnsi="Sylfaen" w:cs="Times New Roman"/>
                <w:bCs/>
                <w:sz w:val="24"/>
                <w:szCs w:val="24"/>
                <w:lang w:val="ka-GE"/>
              </w:rPr>
            </w:pPr>
            <w:r w:rsidRPr="00D831CB">
              <w:rPr>
                <w:rFonts w:ascii="Sylfaen" w:eastAsia="Sylfaen" w:hAnsi="Sylfaen" w:cs="Times New Roman"/>
                <w:bCs/>
                <w:sz w:val="24"/>
                <w:szCs w:val="24"/>
              </w:rPr>
              <w:t>HUS1HHR1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4CE5F" w14:textId="1D968368" w:rsidR="004457D3" w:rsidRPr="004457D3" w:rsidRDefault="00D831CB" w:rsidP="004457D3">
            <w:pPr>
              <w:spacing w:line="240" w:lineRule="auto"/>
              <w:contextualSpacing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D831CB">
              <w:rPr>
                <w:rFonts w:ascii="Sylfaen" w:eastAsia="Sylfaen" w:hAnsi="Sylfaen" w:cs="Times New Roman"/>
                <w:sz w:val="24"/>
                <w:szCs w:val="24"/>
                <w:lang w:val="ka-GE"/>
              </w:rPr>
              <w:t xml:space="preserve">History of Russia </w:t>
            </w:r>
            <w:r>
              <w:rPr>
                <w:rFonts w:ascii="Sylfaen" w:eastAsia="Sylfaen" w:hAnsi="Sylfaen" w:cs="Times New Roman"/>
                <w:sz w:val="24"/>
                <w:szCs w:val="24"/>
              </w:rPr>
              <w:t xml:space="preserve"> </w:t>
            </w:r>
            <w:r w:rsidRPr="00D831CB">
              <w:rPr>
                <w:rFonts w:ascii="Sylfaen" w:eastAsia="Sylfaen" w:hAnsi="Sylfaen" w:cs="Times New Roman"/>
                <w:sz w:val="24"/>
                <w:szCs w:val="24"/>
                <w:lang w:val="ka-GE"/>
              </w:rPr>
              <w:t>1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DDE6B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hAnsi="Sylfaen" w:cs="AcadNusx"/>
                <w:sz w:val="24"/>
                <w:szCs w:val="24"/>
                <w:lang w:val="ka-GE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626C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EA1E0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964F207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0A5E6DD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45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66A7A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80</w:t>
            </w:r>
          </w:p>
        </w:tc>
      </w:tr>
      <w:tr w:rsidR="004457D3" w:rsidRPr="004457D3" w14:paraId="42B01FE7" w14:textId="77777777" w:rsidTr="00C12737">
        <w:trPr>
          <w:trHeight w:val="409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ADA58" w14:textId="77777777" w:rsidR="004457D3" w:rsidRPr="004457D3" w:rsidRDefault="004457D3" w:rsidP="00200A67">
            <w:pPr>
              <w:pStyle w:val="NoSpacing"/>
              <w:numPr>
                <w:ilvl w:val="0"/>
                <w:numId w:val="4"/>
              </w:numPr>
              <w:spacing w:line="256" w:lineRule="auto"/>
              <w:ind w:hanging="1080"/>
              <w:contextualSpacing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73F68" w14:textId="6FE59CD4" w:rsidR="004457D3" w:rsidRPr="004457D3" w:rsidRDefault="004457D3" w:rsidP="004457D3">
            <w:pPr>
              <w:jc w:val="both"/>
              <w:rPr>
                <w:rFonts w:ascii="Sylfaen" w:eastAsia="Sylfaen" w:hAnsi="Sylfaen" w:cs="Times New Roman"/>
                <w:bCs/>
                <w:sz w:val="24"/>
                <w:szCs w:val="24"/>
                <w:lang w:val="ka-GE"/>
              </w:rPr>
            </w:pPr>
            <w:r w:rsidRPr="004457D3">
              <w:rPr>
                <w:rFonts w:ascii="Sylfaen" w:hAnsi="Sylfaen" w:cs="Menlo Regular"/>
                <w:bCs/>
                <w:sz w:val="24"/>
                <w:szCs w:val="24"/>
              </w:rPr>
              <w:t>HUS1HHR2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83FA9" w14:textId="1B6C1CB8" w:rsidR="004457D3" w:rsidRPr="004457D3" w:rsidRDefault="00D831CB" w:rsidP="004457D3">
            <w:pPr>
              <w:spacing w:line="240" w:lineRule="auto"/>
              <w:contextualSpacing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 w:cs="Times New Roman"/>
                <w:sz w:val="24"/>
                <w:szCs w:val="24"/>
              </w:rPr>
              <w:t>History of Russian</w:t>
            </w:r>
            <w:r w:rsidR="004457D3" w:rsidRPr="004457D3">
              <w:rPr>
                <w:rFonts w:ascii="Sylfaen" w:eastAsia="Sylfaen" w:hAnsi="Sylfaen" w:cs="Times New Roman"/>
                <w:sz w:val="24"/>
                <w:szCs w:val="24"/>
                <w:lang w:val="ka-GE"/>
              </w:rPr>
              <w:t xml:space="preserve"> 2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F3028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2860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4CD68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818E326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DCF16E0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45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D62B3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80</w:t>
            </w:r>
          </w:p>
        </w:tc>
      </w:tr>
      <w:tr w:rsidR="004457D3" w:rsidRPr="004457D3" w14:paraId="0160981B" w14:textId="77777777" w:rsidTr="00C12737">
        <w:trPr>
          <w:trHeight w:val="409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4C791" w14:textId="77777777" w:rsidR="004457D3" w:rsidRPr="004457D3" w:rsidRDefault="004457D3" w:rsidP="00200A67">
            <w:pPr>
              <w:pStyle w:val="NoSpacing"/>
              <w:numPr>
                <w:ilvl w:val="0"/>
                <w:numId w:val="4"/>
              </w:numPr>
              <w:spacing w:line="256" w:lineRule="auto"/>
              <w:ind w:hanging="1080"/>
              <w:contextualSpacing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9000A" w14:textId="77777777" w:rsidR="004457D3" w:rsidRPr="004457D3" w:rsidRDefault="004457D3" w:rsidP="004457D3">
            <w:pPr>
              <w:spacing w:line="240" w:lineRule="auto"/>
              <w:rPr>
                <w:rFonts w:ascii="Sylfaen" w:eastAsia="Times New Roman" w:hAnsi="Sylfaen"/>
                <w:b/>
                <w:sz w:val="24"/>
                <w:szCs w:val="24"/>
              </w:rPr>
            </w:pPr>
            <w:r w:rsidRPr="004457D3">
              <w:rPr>
                <w:rFonts w:ascii="Sylfaen" w:eastAsia="Calibri" w:hAnsi="Sylfaen" w:cs="Times New Roman"/>
                <w:sz w:val="24"/>
                <w:szCs w:val="24"/>
              </w:rPr>
              <w:t>HUS1HRDF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32492" w14:textId="5B47E621" w:rsidR="004457D3" w:rsidRPr="004457D3" w:rsidRDefault="00505727" w:rsidP="004457D3">
            <w:pPr>
              <w:spacing w:line="240" w:lineRule="auto"/>
              <w:contextualSpacing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505727">
              <w:rPr>
                <w:rFonts w:ascii="Sylfaen" w:eastAsia="Sylfaen" w:hAnsi="Sylfaen" w:cs="Times New Roman"/>
                <w:sz w:val="24"/>
                <w:szCs w:val="24"/>
                <w:lang w:val="ka-GE"/>
              </w:rPr>
              <w:t>The Rise and Destruction of Fascism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EE3EF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1B11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A53D0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40E171F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B99E1D1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45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8FBCD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80</w:t>
            </w:r>
          </w:p>
        </w:tc>
      </w:tr>
      <w:tr w:rsidR="004457D3" w:rsidRPr="004457D3" w14:paraId="0A3C9B76" w14:textId="77777777" w:rsidTr="00C12737">
        <w:trPr>
          <w:trHeight w:val="625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1B7F2DC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9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hideMark/>
          </w:tcPr>
          <w:p w14:paraId="38ECE4D3" w14:textId="1A86BE2C" w:rsidR="004457D3" w:rsidRPr="00505727" w:rsidRDefault="00505727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sz w:val="24"/>
                <w:szCs w:val="24"/>
                <w:lang w:val="en-US"/>
              </w:rPr>
              <w:t xml:space="preserve">Free Compulsory Components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hideMark/>
          </w:tcPr>
          <w:p w14:paraId="73133E41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b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b/>
                <w:sz w:val="24"/>
                <w:szCs w:val="24"/>
                <w:lang w:val="ka-GE"/>
              </w:rPr>
              <w:t>35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44482804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E4D5"/>
          </w:tcPr>
          <w:p w14:paraId="1F340A94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A86A389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b/>
                <w:sz w:val="24"/>
                <w:szCs w:val="24"/>
                <w:lang w:val="ka-GE"/>
              </w:rPr>
            </w:pPr>
          </w:p>
        </w:tc>
      </w:tr>
      <w:tr w:rsidR="004457D3" w:rsidRPr="004457D3" w14:paraId="4EFF6FF6" w14:textId="77777777" w:rsidTr="00C12737">
        <w:trPr>
          <w:trHeight w:val="48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4A56E" w14:textId="77777777" w:rsidR="004457D3" w:rsidRPr="004457D3" w:rsidRDefault="004457D3" w:rsidP="00200A67">
            <w:pPr>
              <w:pStyle w:val="NoSpacing"/>
              <w:numPr>
                <w:ilvl w:val="0"/>
                <w:numId w:val="5"/>
              </w:numPr>
              <w:spacing w:line="256" w:lineRule="auto"/>
              <w:ind w:hanging="1080"/>
              <w:contextualSpacing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B4334" w14:textId="7783E7EF" w:rsidR="004457D3" w:rsidRPr="004457D3" w:rsidRDefault="00505727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505727">
              <w:rPr>
                <w:rFonts w:ascii="Sylfaen" w:hAnsi="Sylfaen"/>
                <w:sz w:val="24"/>
                <w:szCs w:val="24"/>
                <w:lang w:val="en-US"/>
              </w:rPr>
              <w:t>U1CLIT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DFE59" w14:textId="28B0E020" w:rsidR="004457D3" w:rsidRPr="004457D3" w:rsidRDefault="00505727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505727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Computer Skills and Information Technologies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3A214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DBBF2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01538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09AEB2C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32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23CCB0F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93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6AA48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125</w:t>
            </w:r>
          </w:p>
        </w:tc>
      </w:tr>
      <w:tr w:rsidR="004457D3" w:rsidRPr="004457D3" w14:paraId="6DEE227B" w14:textId="77777777" w:rsidTr="00C12737">
        <w:trPr>
          <w:trHeight w:val="625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7081C" w14:textId="77777777" w:rsidR="004457D3" w:rsidRPr="004457D3" w:rsidRDefault="004457D3" w:rsidP="00200A67">
            <w:pPr>
              <w:pStyle w:val="NoSpacing"/>
              <w:numPr>
                <w:ilvl w:val="0"/>
                <w:numId w:val="5"/>
              </w:numPr>
              <w:spacing w:line="256" w:lineRule="auto"/>
              <w:ind w:hanging="1080"/>
              <w:contextualSpacing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EE88C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 w:cs="Arial"/>
                <w:sz w:val="24"/>
                <w:szCs w:val="24"/>
              </w:rPr>
              <w:t>U1AW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C1C8D" w14:textId="37E25067" w:rsidR="004457D3" w:rsidRPr="00505727" w:rsidRDefault="00505727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val="en-US"/>
              </w:rPr>
              <w:t>Academic Writing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010F4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768A3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602C5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B04F2F7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32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7E9DECD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93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515B2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125</w:t>
            </w:r>
          </w:p>
        </w:tc>
      </w:tr>
      <w:tr w:rsidR="004457D3" w:rsidRPr="004457D3" w14:paraId="04558C23" w14:textId="77777777" w:rsidTr="00C12737">
        <w:trPr>
          <w:trHeight w:val="625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BA33" w14:textId="77777777" w:rsidR="004457D3" w:rsidRPr="004457D3" w:rsidRDefault="004457D3" w:rsidP="00200A67">
            <w:pPr>
              <w:pStyle w:val="NoSpacing"/>
              <w:numPr>
                <w:ilvl w:val="0"/>
                <w:numId w:val="5"/>
              </w:numPr>
              <w:spacing w:line="256" w:lineRule="auto"/>
              <w:ind w:hanging="1080"/>
              <w:contextualSpacing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D1790" w14:textId="230FB236" w:rsidR="004457D3" w:rsidRPr="004457D3" w:rsidRDefault="00505727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en-GB"/>
              </w:rPr>
            </w:pPr>
            <w:r w:rsidRPr="00505727">
              <w:rPr>
                <w:rFonts w:ascii="Sylfaen" w:eastAsia="Times New Roman" w:hAnsi="Sylfaen"/>
                <w:sz w:val="24"/>
                <w:szCs w:val="24"/>
                <w:lang w:val="en-GB"/>
              </w:rPr>
              <w:t>U1IPhM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DAB68" w14:textId="091A0E95" w:rsidR="004457D3" w:rsidRPr="004457D3" w:rsidRDefault="00505727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505727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Introduction to Philosophical Mind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5822F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010E7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highlight w:val="yellow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540DE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highlight w:val="yellow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9763B0B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highlight w:val="yellow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32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7C41040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highlight w:val="yellow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93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05FBC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highlight w:val="yellow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125</w:t>
            </w:r>
          </w:p>
        </w:tc>
      </w:tr>
      <w:tr w:rsidR="004457D3" w:rsidRPr="004457D3" w14:paraId="4FB15B7E" w14:textId="77777777" w:rsidTr="00C12737">
        <w:trPr>
          <w:trHeight w:val="373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D036" w14:textId="77777777" w:rsidR="004457D3" w:rsidRPr="004457D3" w:rsidRDefault="004457D3" w:rsidP="00200A67">
            <w:pPr>
              <w:pStyle w:val="NoSpacing"/>
              <w:numPr>
                <w:ilvl w:val="0"/>
                <w:numId w:val="5"/>
              </w:numPr>
              <w:spacing w:line="256" w:lineRule="auto"/>
              <w:ind w:hanging="1080"/>
              <w:contextualSpacing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99BFC" w14:textId="7B84E9F8" w:rsidR="004457D3" w:rsidRPr="004457D3" w:rsidRDefault="004457D3" w:rsidP="004457D3">
            <w:pPr>
              <w:spacing w:line="240" w:lineRule="auto"/>
              <w:contextualSpacing/>
              <w:rPr>
                <w:rFonts w:ascii="Sylfaen" w:hAnsi="Sylfaen"/>
                <w:sz w:val="24"/>
                <w:szCs w:val="24"/>
              </w:rPr>
            </w:pPr>
            <w:r w:rsidRPr="004457D3">
              <w:rPr>
                <w:rFonts w:ascii="Sylfaen" w:hAnsi="Sylfaen"/>
                <w:sz w:val="24"/>
                <w:szCs w:val="24"/>
              </w:rPr>
              <w:t>U1FLE</w:t>
            </w:r>
            <w:r w:rsidR="007C01F8">
              <w:rPr>
                <w:rFonts w:ascii="Sylfaen" w:hAnsi="Sylfaen"/>
                <w:sz w:val="24"/>
                <w:szCs w:val="24"/>
              </w:rPr>
              <w:t>1</w:t>
            </w:r>
          </w:p>
          <w:p w14:paraId="6EC1C964" w14:textId="60E1E8DF" w:rsidR="004457D3" w:rsidRPr="004457D3" w:rsidRDefault="004457D3" w:rsidP="004457D3">
            <w:pPr>
              <w:spacing w:line="240" w:lineRule="auto"/>
              <w:contextualSpacing/>
              <w:rPr>
                <w:rFonts w:ascii="Sylfaen" w:hAnsi="Sylfaen"/>
                <w:sz w:val="24"/>
                <w:szCs w:val="24"/>
              </w:rPr>
            </w:pPr>
            <w:r w:rsidRPr="004457D3">
              <w:rPr>
                <w:rFonts w:ascii="Sylfaen" w:hAnsi="Sylfaen"/>
                <w:sz w:val="24"/>
                <w:szCs w:val="24"/>
              </w:rPr>
              <w:t>U1FLR</w:t>
            </w:r>
            <w:r w:rsidR="007C01F8">
              <w:rPr>
                <w:rFonts w:ascii="Sylfaen" w:hAnsi="Sylfaen"/>
                <w:sz w:val="24"/>
                <w:szCs w:val="24"/>
              </w:rPr>
              <w:t>1</w:t>
            </w:r>
          </w:p>
          <w:p w14:paraId="1B580009" w14:textId="4E2DD12A" w:rsidR="004457D3" w:rsidRPr="004457D3" w:rsidRDefault="004457D3" w:rsidP="004457D3">
            <w:pPr>
              <w:spacing w:line="240" w:lineRule="auto"/>
              <w:contextualSpacing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hAnsi="Sylfaen"/>
                <w:sz w:val="24"/>
                <w:szCs w:val="24"/>
              </w:rPr>
              <w:t>U1FLG</w:t>
            </w:r>
            <w:r w:rsidR="007C01F8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612BE" w14:textId="44D8AA5B" w:rsidR="004457D3" w:rsidRPr="004457D3" w:rsidRDefault="007C01F8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7C01F8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Foreign Language 1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9C2B6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FA917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6C3A1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00BBD19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46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D62381C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79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F3D59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125</w:t>
            </w:r>
          </w:p>
        </w:tc>
      </w:tr>
      <w:tr w:rsidR="004457D3" w:rsidRPr="004457D3" w14:paraId="59CAD6D4" w14:textId="77777777" w:rsidTr="00C12737">
        <w:trPr>
          <w:trHeight w:val="373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DAA5" w14:textId="77777777" w:rsidR="004457D3" w:rsidRPr="004457D3" w:rsidRDefault="004457D3" w:rsidP="00200A67">
            <w:pPr>
              <w:pStyle w:val="NoSpacing"/>
              <w:numPr>
                <w:ilvl w:val="0"/>
                <w:numId w:val="5"/>
              </w:numPr>
              <w:spacing w:line="256" w:lineRule="auto"/>
              <w:ind w:hanging="1080"/>
              <w:contextualSpacing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3DF09" w14:textId="6CD77A1B" w:rsidR="004457D3" w:rsidRPr="004457D3" w:rsidRDefault="004457D3" w:rsidP="004457D3">
            <w:pPr>
              <w:spacing w:line="240" w:lineRule="auto"/>
              <w:contextualSpacing/>
              <w:rPr>
                <w:rFonts w:ascii="Sylfaen" w:hAnsi="Sylfaen"/>
                <w:sz w:val="24"/>
                <w:szCs w:val="24"/>
              </w:rPr>
            </w:pPr>
            <w:r w:rsidRPr="004457D3">
              <w:rPr>
                <w:rFonts w:ascii="Sylfaen" w:hAnsi="Sylfaen"/>
                <w:sz w:val="24"/>
                <w:szCs w:val="24"/>
              </w:rPr>
              <w:t>U1FLE</w:t>
            </w:r>
            <w:r w:rsidR="007C01F8">
              <w:rPr>
                <w:rFonts w:ascii="Sylfaen" w:hAnsi="Sylfaen"/>
                <w:sz w:val="24"/>
                <w:szCs w:val="24"/>
              </w:rPr>
              <w:t>2</w:t>
            </w:r>
          </w:p>
          <w:p w14:paraId="67D00FBE" w14:textId="051FAF42" w:rsidR="004457D3" w:rsidRPr="004457D3" w:rsidRDefault="004457D3" w:rsidP="004457D3">
            <w:pPr>
              <w:spacing w:line="240" w:lineRule="auto"/>
              <w:contextualSpacing/>
              <w:rPr>
                <w:rFonts w:ascii="Sylfaen" w:hAnsi="Sylfaen"/>
                <w:sz w:val="24"/>
                <w:szCs w:val="24"/>
              </w:rPr>
            </w:pPr>
            <w:r w:rsidRPr="004457D3">
              <w:rPr>
                <w:rFonts w:ascii="Sylfaen" w:hAnsi="Sylfaen"/>
                <w:sz w:val="24"/>
                <w:szCs w:val="24"/>
              </w:rPr>
              <w:t>U1FLR</w:t>
            </w:r>
            <w:r w:rsidR="007C01F8">
              <w:rPr>
                <w:rFonts w:ascii="Sylfaen" w:hAnsi="Sylfaen"/>
                <w:sz w:val="24"/>
                <w:szCs w:val="24"/>
              </w:rPr>
              <w:t>2</w:t>
            </w:r>
          </w:p>
          <w:p w14:paraId="33F8E40F" w14:textId="45273476" w:rsidR="004457D3" w:rsidRPr="004457D3" w:rsidRDefault="004457D3" w:rsidP="004457D3">
            <w:pPr>
              <w:spacing w:line="240" w:lineRule="auto"/>
              <w:contextualSpacing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hAnsi="Sylfaen"/>
                <w:sz w:val="24"/>
                <w:szCs w:val="24"/>
              </w:rPr>
              <w:t>U1FLG</w:t>
            </w:r>
            <w:r w:rsidR="007C01F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1ECD6" w14:textId="70E3FF29" w:rsidR="004457D3" w:rsidRPr="004457D3" w:rsidRDefault="007C01F8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ka-GE"/>
              </w:rPr>
            </w:pPr>
            <w:r w:rsidRPr="007C01F8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 xml:space="preserve">Foreign Language </w:t>
            </w:r>
            <w:r w:rsidR="004457D3" w:rsidRPr="004457D3">
              <w:rPr>
                <w:rFonts w:ascii="Sylfaen" w:eastAsia="Times New Roman" w:hAnsi="Sylfaen" w:cs="Sylfaen"/>
                <w:sz w:val="24"/>
                <w:szCs w:val="24"/>
                <w:lang w:val="en-US"/>
              </w:rPr>
              <w:t>2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7C254" w14:textId="0BD8C785" w:rsidR="004457D3" w:rsidRPr="004457D3" w:rsidRDefault="007C01F8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val="en-US"/>
              </w:rPr>
              <w:t>Foreign Language</w:t>
            </w:r>
            <w:r w:rsidR="004457D3" w:rsidRPr="004457D3">
              <w:rPr>
                <w:rFonts w:ascii="Sylfaen" w:eastAsia="Times New Roman" w:hAnsi="Sylfaen" w:cs="Sylfaen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702A1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CCCD3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E2AC1E6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46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95D6927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79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7B36A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125</w:t>
            </w:r>
          </w:p>
        </w:tc>
      </w:tr>
      <w:tr w:rsidR="004457D3" w:rsidRPr="004457D3" w14:paraId="2060196E" w14:textId="77777777" w:rsidTr="00C12737">
        <w:trPr>
          <w:trHeight w:val="373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5D61" w14:textId="77777777" w:rsidR="004457D3" w:rsidRPr="004457D3" w:rsidRDefault="004457D3" w:rsidP="00200A67">
            <w:pPr>
              <w:pStyle w:val="NoSpacing"/>
              <w:numPr>
                <w:ilvl w:val="0"/>
                <w:numId w:val="5"/>
              </w:numPr>
              <w:spacing w:line="256" w:lineRule="auto"/>
              <w:ind w:hanging="1080"/>
              <w:contextualSpacing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B2E54" w14:textId="1FFC6E8F" w:rsidR="004457D3" w:rsidRPr="004457D3" w:rsidRDefault="004457D3" w:rsidP="004457D3">
            <w:pPr>
              <w:spacing w:line="240" w:lineRule="auto"/>
              <w:contextualSpacing/>
              <w:rPr>
                <w:rFonts w:ascii="Sylfaen" w:hAnsi="Sylfaen"/>
                <w:sz w:val="24"/>
                <w:szCs w:val="24"/>
              </w:rPr>
            </w:pPr>
            <w:r w:rsidRPr="004457D3">
              <w:rPr>
                <w:rFonts w:ascii="Sylfaen" w:hAnsi="Sylfaen"/>
                <w:sz w:val="24"/>
                <w:szCs w:val="24"/>
              </w:rPr>
              <w:t>U1FLE</w:t>
            </w:r>
            <w:r w:rsidR="007C01F8">
              <w:rPr>
                <w:rFonts w:ascii="Sylfaen" w:hAnsi="Sylfaen"/>
                <w:sz w:val="24"/>
                <w:szCs w:val="24"/>
              </w:rPr>
              <w:t>3</w:t>
            </w:r>
          </w:p>
          <w:p w14:paraId="079D0910" w14:textId="06B92BBB" w:rsidR="004457D3" w:rsidRPr="004457D3" w:rsidRDefault="004457D3" w:rsidP="004457D3">
            <w:pPr>
              <w:spacing w:line="240" w:lineRule="auto"/>
              <w:contextualSpacing/>
              <w:rPr>
                <w:rFonts w:ascii="Sylfaen" w:hAnsi="Sylfaen"/>
                <w:sz w:val="24"/>
                <w:szCs w:val="24"/>
              </w:rPr>
            </w:pPr>
            <w:r w:rsidRPr="004457D3">
              <w:rPr>
                <w:rFonts w:ascii="Sylfaen" w:hAnsi="Sylfaen"/>
                <w:sz w:val="24"/>
                <w:szCs w:val="24"/>
              </w:rPr>
              <w:lastRenderedPageBreak/>
              <w:t>U1FLR</w:t>
            </w:r>
            <w:r w:rsidR="006157DC">
              <w:rPr>
                <w:rFonts w:ascii="Sylfaen" w:hAnsi="Sylfaen"/>
                <w:sz w:val="24"/>
                <w:szCs w:val="24"/>
              </w:rPr>
              <w:t>3</w:t>
            </w:r>
          </w:p>
          <w:p w14:paraId="2E71554C" w14:textId="1354BEC8" w:rsidR="004457D3" w:rsidRPr="006157DC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hAnsi="Sylfaen"/>
                <w:sz w:val="24"/>
                <w:szCs w:val="24"/>
              </w:rPr>
              <w:t>U1FLG</w:t>
            </w:r>
            <w:r w:rsidR="006157DC">
              <w:rPr>
                <w:rFonts w:ascii="Sylfaen" w:hAnsi="Sylfaen"/>
                <w:sz w:val="24"/>
                <w:szCs w:val="24"/>
                <w:lang w:val="en-US"/>
              </w:rPr>
              <w:t>3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21E13" w14:textId="557ED43A" w:rsidR="004457D3" w:rsidRPr="004457D3" w:rsidRDefault="007C01F8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val="en-US"/>
              </w:rPr>
              <w:lastRenderedPageBreak/>
              <w:t xml:space="preserve">Foreign </w:t>
            </w:r>
            <w:r w:rsidR="00E61905">
              <w:rPr>
                <w:rFonts w:ascii="Sylfaen" w:eastAsia="Times New Roman" w:hAnsi="Sylfaen" w:cs="Sylfaen"/>
                <w:sz w:val="24"/>
                <w:szCs w:val="24"/>
                <w:lang w:val="en-US"/>
              </w:rPr>
              <w:t xml:space="preserve">Language </w:t>
            </w:r>
            <w:r w:rsidR="00E61905" w:rsidRPr="004457D3">
              <w:rPr>
                <w:rFonts w:ascii="Sylfaen" w:eastAsia="Times New Roman" w:hAnsi="Sylfaen" w:cs="Sylfaen"/>
                <w:sz w:val="24"/>
                <w:szCs w:val="24"/>
                <w:lang w:val="en-US"/>
              </w:rPr>
              <w:t>3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89419" w14:textId="52174CB3" w:rsidR="004457D3" w:rsidRPr="004457D3" w:rsidRDefault="007C01F8" w:rsidP="004457D3">
            <w:pPr>
              <w:pStyle w:val="NoSpacing"/>
              <w:spacing w:line="256" w:lineRule="auto"/>
              <w:rPr>
                <w:rFonts w:ascii="Sylfaen" w:eastAsia="Times New Roma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val="en-US"/>
              </w:rPr>
              <w:t xml:space="preserve">Foreign </w:t>
            </w:r>
            <w:r w:rsidR="00E61905">
              <w:rPr>
                <w:rFonts w:ascii="Sylfaen" w:eastAsia="Times New Roman" w:hAnsi="Sylfaen" w:cs="Sylfaen"/>
                <w:sz w:val="24"/>
                <w:szCs w:val="24"/>
                <w:lang w:val="en-US"/>
              </w:rPr>
              <w:t xml:space="preserve">Language </w:t>
            </w:r>
            <w:r w:rsidR="00E61905" w:rsidRPr="004457D3">
              <w:rPr>
                <w:rFonts w:ascii="Sylfaen" w:eastAsia="Times New Roman" w:hAnsi="Sylfaen" w:cs="Sylfaen"/>
                <w:sz w:val="24"/>
                <w:szCs w:val="24"/>
                <w:lang w:val="en-US"/>
              </w:rPr>
              <w:t>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64AB6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D1AD5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DEB3AD1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46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43C2AD0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79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31A98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125</w:t>
            </w:r>
          </w:p>
        </w:tc>
      </w:tr>
      <w:tr w:rsidR="004457D3" w:rsidRPr="004457D3" w14:paraId="1D34DCC7" w14:textId="77777777" w:rsidTr="00C12737">
        <w:trPr>
          <w:trHeight w:val="373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C4D21" w14:textId="77777777" w:rsidR="004457D3" w:rsidRPr="004457D3" w:rsidRDefault="004457D3" w:rsidP="00200A67">
            <w:pPr>
              <w:pStyle w:val="NoSpacing"/>
              <w:numPr>
                <w:ilvl w:val="0"/>
                <w:numId w:val="5"/>
              </w:numPr>
              <w:spacing w:line="256" w:lineRule="auto"/>
              <w:ind w:hanging="1080"/>
              <w:contextualSpacing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7BF5B" w14:textId="4D4E8684" w:rsidR="004457D3" w:rsidRPr="004457D3" w:rsidRDefault="004457D3" w:rsidP="004457D3">
            <w:pPr>
              <w:spacing w:line="240" w:lineRule="auto"/>
              <w:contextualSpacing/>
              <w:rPr>
                <w:rFonts w:ascii="Sylfaen" w:hAnsi="Sylfaen"/>
                <w:sz w:val="24"/>
                <w:szCs w:val="24"/>
              </w:rPr>
            </w:pPr>
            <w:r w:rsidRPr="004457D3">
              <w:rPr>
                <w:rFonts w:ascii="Sylfaen" w:hAnsi="Sylfaen"/>
                <w:sz w:val="24"/>
                <w:szCs w:val="24"/>
              </w:rPr>
              <w:t>U1FLE</w:t>
            </w:r>
            <w:r w:rsidR="006157DC">
              <w:rPr>
                <w:rFonts w:ascii="Sylfaen" w:hAnsi="Sylfaen"/>
                <w:sz w:val="24"/>
                <w:szCs w:val="24"/>
              </w:rPr>
              <w:t>4</w:t>
            </w:r>
          </w:p>
          <w:p w14:paraId="08A4F422" w14:textId="0081B77C" w:rsidR="004457D3" w:rsidRPr="004457D3" w:rsidRDefault="004457D3" w:rsidP="004457D3">
            <w:pPr>
              <w:spacing w:line="240" w:lineRule="auto"/>
              <w:contextualSpacing/>
              <w:rPr>
                <w:rFonts w:ascii="Sylfaen" w:hAnsi="Sylfaen"/>
                <w:sz w:val="24"/>
                <w:szCs w:val="24"/>
              </w:rPr>
            </w:pPr>
            <w:r w:rsidRPr="004457D3">
              <w:rPr>
                <w:rFonts w:ascii="Sylfaen" w:hAnsi="Sylfaen"/>
                <w:sz w:val="24"/>
                <w:szCs w:val="24"/>
              </w:rPr>
              <w:t>U1FLR</w:t>
            </w:r>
            <w:r w:rsidR="006157DC">
              <w:rPr>
                <w:rFonts w:ascii="Sylfaen" w:hAnsi="Sylfaen"/>
                <w:sz w:val="24"/>
                <w:szCs w:val="24"/>
              </w:rPr>
              <w:t>4</w:t>
            </w:r>
          </w:p>
          <w:p w14:paraId="3B36694F" w14:textId="5C002693" w:rsidR="004457D3" w:rsidRPr="006157DC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hAnsi="Sylfaen"/>
                <w:sz w:val="24"/>
                <w:szCs w:val="24"/>
              </w:rPr>
              <w:t>U1FLG</w:t>
            </w:r>
            <w:r w:rsidR="006157DC">
              <w:rPr>
                <w:rFonts w:ascii="Sylfaen" w:hAnsi="Sylfaen"/>
                <w:sz w:val="24"/>
                <w:szCs w:val="24"/>
                <w:lang w:val="en-US"/>
              </w:rPr>
              <w:t>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2D4F1" w14:textId="43634DD1" w:rsidR="004457D3" w:rsidRPr="004457D3" w:rsidRDefault="006157DC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val="en-US"/>
              </w:rPr>
              <w:t>Foreign Language</w:t>
            </w:r>
            <w:r w:rsidR="004457D3" w:rsidRPr="004457D3">
              <w:rPr>
                <w:rFonts w:ascii="Sylfaen" w:eastAsia="Times New Roman" w:hAnsi="Sylfaen" w:cs="Sylfaen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FE1D7" w14:textId="6ACCFBD7" w:rsidR="004457D3" w:rsidRPr="004457D3" w:rsidRDefault="006157DC" w:rsidP="004457D3">
            <w:pPr>
              <w:pStyle w:val="NoSpacing"/>
              <w:spacing w:line="256" w:lineRule="auto"/>
              <w:rPr>
                <w:rFonts w:ascii="Sylfaen" w:eastAsia="Times New Roma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val="en-US"/>
              </w:rPr>
              <w:t>Foreign Language</w:t>
            </w:r>
            <w:r w:rsidR="004457D3" w:rsidRPr="004457D3">
              <w:rPr>
                <w:rFonts w:ascii="Sylfaen" w:eastAsia="Times New Roman" w:hAnsi="Sylfaen" w:cs="Sylfaen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7C91B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AB5AC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4386F69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46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416FD83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79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879C8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125</w:t>
            </w:r>
          </w:p>
        </w:tc>
      </w:tr>
      <w:tr w:rsidR="004457D3" w:rsidRPr="004457D3" w14:paraId="64B891FC" w14:textId="77777777" w:rsidTr="00C12737">
        <w:trPr>
          <w:trHeight w:val="373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0068015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9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hideMark/>
          </w:tcPr>
          <w:p w14:paraId="646C6B89" w14:textId="29E05599" w:rsidR="004457D3" w:rsidRPr="004457D3" w:rsidRDefault="00E61905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/>
                <w:b/>
                <w:sz w:val="24"/>
                <w:szCs w:val="24"/>
                <w:lang w:val="en-US"/>
              </w:rPr>
              <w:t xml:space="preserve">Free Elective Component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hideMark/>
          </w:tcPr>
          <w:p w14:paraId="2E6652AB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b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b/>
                <w:sz w:val="24"/>
                <w:szCs w:val="24"/>
                <w:lang w:val="ka-GE"/>
              </w:rPr>
              <w:t>10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267E332E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E4D5"/>
          </w:tcPr>
          <w:p w14:paraId="527E2302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C11DF83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</w:tr>
      <w:tr w:rsidR="004457D3" w:rsidRPr="004457D3" w14:paraId="76FB4E8E" w14:textId="77777777" w:rsidTr="00C12737">
        <w:trPr>
          <w:trHeight w:val="373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551E2" w14:textId="77777777" w:rsidR="004457D3" w:rsidRPr="004457D3" w:rsidRDefault="004457D3" w:rsidP="00200A67">
            <w:pPr>
              <w:pStyle w:val="NoSpacing"/>
              <w:numPr>
                <w:ilvl w:val="0"/>
                <w:numId w:val="6"/>
              </w:numPr>
              <w:spacing w:line="256" w:lineRule="auto"/>
              <w:ind w:hanging="1170"/>
              <w:contextualSpacing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2FCB5" w14:textId="7B9264D6" w:rsidR="004457D3" w:rsidRPr="004457D3" w:rsidRDefault="00C12BE1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C12BE1">
              <w:rPr>
                <w:rFonts w:ascii="Sylfaen" w:hAnsi="Sylfaen"/>
                <w:sz w:val="24"/>
                <w:szCs w:val="24"/>
                <w:lang w:val="en-GB"/>
              </w:rPr>
              <w:t>AGS1ITCA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568AC" w14:textId="49E7191E" w:rsidR="004457D3" w:rsidRPr="00C12BE1" w:rsidRDefault="00C12BE1" w:rsidP="004457D3">
            <w:pPr>
              <w:spacing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>
              <w:rPr>
                <w:rFonts w:ascii="Sylfaen" w:hAnsi="Sylfaen" w:cs="Sylfaen"/>
                <w:bCs/>
                <w:sz w:val="24"/>
                <w:szCs w:val="24"/>
              </w:rPr>
              <w:t>Computer Architecture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D5BD0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7FF6C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EA94D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811CB5B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46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DB360D7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79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6D878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125</w:t>
            </w:r>
          </w:p>
        </w:tc>
      </w:tr>
      <w:tr w:rsidR="004457D3" w:rsidRPr="004457D3" w14:paraId="78BF35FD" w14:textId="77777777" w:rsidTr="00C12737">
        <w:trPr>
          <w:trHeight w:val="373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8B0F" w14:textId="77777777" w:rsidR="004457D3" w:rsidRPr="004457D3" w:rsidRDefault="004457D3" w:rsidP="00200A67">
            <w:pPr>
              <w:pStyle w:val="NoSpacing"/>
              <w:numPr>
                <w:ilvl w:val="0"/>
                <w:numId w:val="6"/>
              </w:numPr>
              <w:spacing w:line="256" w:lineRule="auto"/>
              <w:ind w:hanging="1170"/>
              <w:contextualSpacing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08076" w14:textId="19DC87AF" w:rsidR="004457D3" w:rsidRPr="00C12BE1" w:rsidRDefault="00C12BE1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C12BE1">
              <w:rPr>
                <w:rFonts w:ascii="Sylfaen" w:hAnsi="Sylfaen"/>
                <w:sz w:val="24"/>
                <w:szCs w:val="24"/>
                <w:lang w:val="en-GB"/>
              </w:rPr>
              <w:t>SBLS1PAD&amp;C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D09AE" w14:textId="653DF8E6" w:rsidR="004457D3" w:rsidRPr="004457D3" w:rsidRDefault="00C12BE1" w:rsidP="004457D3">
            <w:pPr>
              <w:spacing w:line="240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C12BE1">
              <w:rPr>
                <w:rFonts w:ascii="Sylfaen" w:eastAsia="Times New Roman" w:hAnsi="Sylfaen"/>
                <w:sz w:val="24"/>
                <w:szCs w:val="24"/>
                <w:lang w:val="ka-GE"/>
              </w:rPr>
              <w:t>Democracy and Citizenship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937BE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C6491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AE1EB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649ED01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32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D162A22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93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B5457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125</w:t>
            </w:r>
          </w:p>
        </w:tc>
      </w:tr>
      <w:tr w:rsidR="004457D3" w:rsidRPr="004457D3" w14:paraId="768B8A5F" w14:textId="77777777" w:rsidTr="00C12737">
        <w:trPr>
          <w:trHeight w:val="373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1061" w14:textId="77777777" w:rsidR="004457D3" w:rsidRPr="004457D3" w:rsidRDefault="004457D3" w:rsidP="00200A67">
            <w:pPr>
              <w:pStyle w:val="NoSpacing"/>
              <w:numPr>
                <w:ilvl w:val="0"/>
                <w:numId w:val="6"/>
              </w:numPr>
              <w:spacing w:line="256" w:lineRule="auto"/>
              <w:ind w:hanging="1170"/>
              <w:contextualSpacing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D4702" w14:textId="1EF09103" w:rsidR="004457D3" w:rsidRPr="004457D3" w:rsidRDefault="00C12BE1" w:rsidP="004457D3">
            <w:pPr>
              <w:pStyle w:val="NoSpacing"/>
              <w:spacing w:line="256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C12BE1">
              <w:rPr>
                <w:rFonts w:ascii="Sylfaen" w:eastAsia="Times New Roman" w:hAnsi="Sylfaen"/>
                <w:sz w:val="24"/>
                <w:szCs w:val="24"/>
                <w:lang w:val="ka-GE"/>
              </w:rPr>
              <w:t>SBLS1PAL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9F58A" w14:textId="149D93C5" w:rsidR="004457D3" w:rsidRPr="00C12BE1" w:rsidRDefault="00C12BE1" w:rsidP="004457D3">
            <w:pPr>
              <w:spacing w:line="240" w:lineRule="auto"/>
              <w:rPr>
                <w:rFonts w:ascii="Sylfaen" w:eastAsia="Times New Roman" w:hAnsi="Sylfaen"/>
                <w:sz w:val="24"/>
                <w:szCs w:val="24"/>
              </w:rPr>
            </w:pPr>
            <w:r>
              <w:rPr>
                <w:rFonts w:ascii="Sylfaen" w:eastAsia="Times New Roman" w:hAnsi="Sylfaen"/>
                <w:sz w:val="24"/>
                <w:szCs w:val="24"/>
              </w:rPr>
              <w:t>Logics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D727E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E30ED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7D62D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71073A2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en-GB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GB"/>
              </w:rPr>
              <w:t>47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D30EE48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en-GB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GB"/>
              </w:rPr>
              <w:t>78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23797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125</w:t>
            </w:r>
          </w:p>
        </w:tc>
      </w:tr>
      <w:tr w:rsidR="004457D3" w:rsidRPr="004457D3" w14:paraId="10964A01" w14:textId="77777777" w:rsidTr="00C12737">
        <w:trPr>
          <w:trHeight w:val="373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26CDF" w14:textId="77777777" w:rsidR="004457D3" w:rsidRPr="004457D3" w:rsidRDefault="004457D3" w:rsidP="00200A67">
            <w:pPr>
              <w:pStyle w:val="NoSpacing"/>
              <w:numPr>
                <w:ilvl w:val="0"/>
                <w:numId w:val="6"/>
              </w:numPr>
              <w:spacing w:line="256" w:lineRule="auto"/>
              <w:ind w:hanging="1170"/>
              <w:contextualSpacing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78439" w14:textId="50422F44" w:rsidR="004457D3" w:rsidRPr="004457D3" w:rsidRDefault="00C12BE1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C12BE1">
              <w:rPr>
                <w:rFonts w:ascii="Sylfaen" w:hAnsi="Sylfaen"/>
                <w:sz w:val="24"/>
                <w:szCs w:val="24"/>
                <w:lang w:val="en-GB"/>
              </w:rPr>
              <w:t>SBLS1PAICP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8570C" w14:textId="15A6FAA9" w:rsidR="004457D3" w:rsidRPr="004457D3" w:rsidRDefault="00C12BE1" w:rsidP="004457D3">
            <w:pPr>
              <w:spacing w:line="240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C12BE1">
              <w:rPr>
                <w:rFonts w:ascii="Sylfaen" w:eastAsia="Times New Roman" w:hAnsi="Sylfaen"/>
                <w:sz w:val="24"/>
                <w:szCs w:val="24"/>
                <w:lang w:val="ka-GE"/>
              </w:rPr>
              <w:t>An Introductory Course in Political Science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0471D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28FB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2125B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CE6F990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32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400CE3F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93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524ED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125</w:t>
            </w:r>
          </w:p>
        </w:tc>
      </w:tr>
      <w:tr w:rsidR="004457D3" w:rsidRPr="004457D3" w14:paraId="21E30BD1" w14:textId="77777777" w:rsidTr="00C12737">
        <w:trPr>
          <w:trHeight w:val="373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BACA" w14:textId="77777777" w:rsidR="004457D3" w:rsidRPr="004457D3" w:rsidRDefault="004457D3" w:rsidP="00200A67">
            <w:pPr>
              <w:pStyle w:val="NoSpacing"/>
              <w:numPr>
                <w:ilvl w:val="0"/>
                <w:numId w:val="6"/>
              </w:numPr>
              <w:spacing w:line="256" w:lineRule="auto"/>
              <w:ind w:hanging="1170"/>
              <w:contextualSpacing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7BA97" w14:textId="44818DA1" w:rsidR="004457D3" w:rsidRPr="004457D3" w:rsidRDefault="00C12BE1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C12BE1">
              <w:rPr>
                <w:rFonts w:ascii="Sylfaen" w:hAnsi="Sylfaen"/>
                <w:sz w:val="24"/>
                <w:szCs w:val="24"/>
                <w:lang w:val="en-GB"/>
              </w:rPr>
              <w:t>SBLS1PAAPPG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DF936" w14:textId="76CD6424" w:rsidR="004457D3" w:rsidRPr="004457D3" w:rsidRDefault="00C12BE1" w:rsidP="004457D3">
            <w:pPr>
              <w:spacing w:line="240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C12BE1">
              <w:rPr>
                <w:rFonts w:ascii="Sylfaen" w:eastAsia="Times New Roman" w:hAnsi="Sylfaen"/>
                <w:sz w:val="24"/>
                <w:szCs w:val="24"/>
                <w:lang w:val="ka-GE"/>
              </w:rPr>
              <w:t>Government and Political Process in Georgia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E7BF7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6335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8D61A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05A61DD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32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6691A86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93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B6C35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125</w:t>
            </w:r>
          </w:p>
        </w:tc>
      </w:tr>
      <w:tr w:rsidR="004457D3" w:rsidRPr="004457D3" w14:paraId="2B4325BE" w14:textId="77777777" w:rsidTr="00C12737">
        <w:trPr>
          <w:trHeight w:val="373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0D3F" w14:textId="77777777" w:rsidR="004457D3" w:rsidRPr="004457D3" w:rsidRDefault="004457D3" w:rsidP="00200A67">
            <w:pPr>
              <w:pStyle w:val="NoSpacing"/>
              <w:numPr>
                <w:ilvl w:val="0"/>
                <w:numId w:val="6"/>
              </w:numPr>
              <w:spacing w:line="256" w:lineRule="auto"/>
              <w:ind w:hanging="1170"/>
              <w:contextualSpacing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DE5D4" w14:textId="7F130AFD" w:rsidR="004457D3" w:rsidRPr="004457D3" w:rsidRDefault="00C12BE1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C12BE1">
              <w:rPr>
                <w:rFonts w:ascii="Sylfaen" w:hAnsi="Sylfaen"/>
                <w:sz w:val="24"/>
                <w:szCs w:val="24"/>
                <w:lang w:val="en-GB"/>
              </w:rPr>
              <w:t>EDS1PLTDDIA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6DBD8" w14:textId="4144C4C7" w:rsidR="004457D3" w:rsidRPr="004457D3" w:rsidRDefault="00C12BE1" w:rsidP="004457D3">
            <w:pPr>
              <w:spacing w:line="240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C12BE1">
              <w:rPr>
                <w:rFonts w:ascii="Sylfaen" w:eastAsia="Times New Roman" w:hAnsi="Sylfaen"/>
                <w:sz w:val="24"/>
                <w:szCs w:val="24"/>
                <w:lang w:val="ka-GE"/>
              </w:rPr>
              <w:t>Eliminating Risks of Disaster via Inclusive Approach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CC19C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7D33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BED5C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0EDC87A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32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D30B316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93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30067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125</w:t>
            </w:r>
          </w:p>
        </w:tc>
      </w:tr>
      <w:tr w:rsidR="004457D3" w:rsidRPr="004457D3" w14:paraId="79DDC20C" w14:textId="77777777" w:rsidTr="00C12737">
        <w:trPr>
          <w:trHeight w:val="905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1F81" w14:textId="77777777" w:rsidR="004457D3" w:rsidRPr="004457D3" w:rsidRDefault="004457D3" w:rsidP="00200A67">
            <w:pPr>
              <w:pStyle w:val="NoSpacing"/>
              <w:numPr>
                <w:ilvl w:val="0"/>
                <w:numId w:val="6"/>
              </w:numPr>
              <w:spacing w:line="256" w:lineRule="auto"/>
              <w:ind w:hanging="1170"/>
              <w:contextualSpacing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677D8" w14:textId="5E0C149D" w:rsidR="004457D3" w:rsidRPr="004457D3" w:rsidRDefault="00F0384C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F0384C">
              <w:rPr>
                <w:rFonts w:ascii="Sylfaen" w:hAnsi="Sylfaen"/>
                <w:sz w:val="24"/>
                <w:szCs w:val="24"/>
                <w:lang w:val="en-GB"/>
              </w:rPr>
              <w:t>SBLS1PARoCS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08D75" w14:textId="5D628E0A" w:rsidR="004457D3" w:rsidRPr="004457D3" w:rsidRDefault="00F0384C" w:rsidP="004457D3">
            <w:pPr>
              <w:spacing w:line="240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F0384C">
              <w:rPr>
                <w:rFonts w:ascii="Sylfaen" w:eastAsia="Times New Roman" w:hAnsi="Sylfaen"/>
                <w:sz w:val="24"/>
                <w:szCs w:val="24"/>
                <w:lang w:val="ka-GE"/>
              </w:rPr>
              <w:t>The Role of Civil Society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FA23D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FC4BF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B8AE8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06CD6FA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32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A7FEF7D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93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370DD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125</w:t>
            </w:r>
          </w:p>
        </w:tc>
      </w:tr>
      <w:tr w:rsidR="004457D3" w:rsidRPr="004457D3" w14:paraId="29C29E5D" w14:textId="77777777" w:rsidTr="00C12737">
        <w:trPr>
          <w:trHeight w:val="373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38A0" w14:textId="77777777" w:rsidR="004457D3" w:rsidRPr="004457D3" w:rsidRDefault="004457D3" w:rsidP="00200A67">
            <w:pPr>
              <w:pStyle w:val="NoSpacing"/>
              <w:numPr>
                <w:ilvl w:val="0"/>
                <w:numId w:val="6"/>
              </w:numPr>
              <w:spacing w:line="256" w:lineRule="auto"/>
              <w:ind w:hanging="1170"/>
              <w:contextualSpacing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B2C1D" w14:textId="3032E0BB" w:rsidR="004457D3" w:rsidRPr="004457D3" w:rsidRDefault="00F0384C" w:rsidP="004457D3">
            <w:pPr>
              <w:spacing w:line="240" w:lineRule="auto"/>
              <w:rPr>
                <w:rFonts w:ascii="Sylfaen" w:eastAsia="Times New Roman" w:hAnsi="Sylfaen" w:cs="Helvetica"/>
                <w:sz w:val="24"/>
                <w:szCs w:val="24"/>
              </w:rPr>
            </w:pPr>
            <w:r w:rsidRPr="00F0384C">
              <w:rPr>
                <w:rFonts w:ascii="Sylfaen" w:hAnsi="Sylfaen"/>
                <w:sz w:val="24"/>
                <w:szCs w:val="24"/>
                <w:lang w:val="en-GB"/>
              </w:rPr>
              <w:t>EDS1PLTGF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83424" w14:textId="00180C30" w:rsidR="004457D3" w:rsidRPr="004457D3" w:rsidRDefault="00C12BE1" w:rsidP="004457D3">
            <w:pPr>
              <w:spacing w:line="240" w:lineRule="auto"/>
              <w:contextualSpacing/>
              <w:rPr>
                <w:rFonts w:ascii="Sylfaen" w:eastAsia="Times New Roman" w:hAnsi="Sylfaen" w:cs="Sylfaen"/>
                <w:sz w:val="24"/>
                <w:szCs w:val="24"/>
              </w:rPr>
            </w:pPr>
            <w:r w:rsidRPr="00C12BE1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General Geography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54097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AFD5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54317" w14:textId="77777777" w:rsidR="004457D3" w:rsidRPr="004457D3" w:rsidRDefault="004457D3" w:rsidP="004457D3">
            <w:pPr>
              <w:pStyle w:val="NoSpacing"/>
              <w:tabs>
                <w:tab w:val="left" w:pos="537"/>
              </w:tabs>
              <w:spacing w:line="256" w:lineRule="auto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>5</w:t>
            </w:r>
            <w:r w:rsidRPr="004457D3">
              <w:rPr>
                <w:rFonts w:ascii="Sylfaen" w:eastAsia="Times New Roman" w:hAnsi="Sylfaen"/>
                <w:sz w:val="24"/>
                <w:szCs w:val="24"/>
                <w:lang w:val="en-US"/>
              </w:rPr>
              <w:tab/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6AB927D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32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F1F83AE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93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B5B84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125</w:t>
            </w:r>
          </w:p>
        </w:tc>
      </w:tr>
      <w:tr w:rsidR="004457D3" w:rsidRPr="004457D3" w14:paraId="357EF797" w14:textId="77777777" w:rsidTr="00C12737">
        <w:trPr>
          <w:trHeight w:val="373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20D3C" w14:textId="77777777" w:rsidR="004457D3" w:rsidRPr="004457D3" w:rsidRDefault="004457D3" w:rsidP="00200A67">
            <w:pPr>
              <w:pStyle w:val="NoSpacing"/>
              <w:numPr>
                <w:ilvl w:val="0"/>
                <w:numId w:val="6"/>
              </w:numPr>
              <w:spacing w:line="256" w:lineRule="auto"/>
              <w:ind w:hanging="1170"/>
              <w:contextualSpacing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27A28" w14:textId="77777777" w:rsidR="004457D3" w:rsidRPr="004457D3" w:rsidRDefault="004457D3" w:rsidP="004457D3">
            <w:pPr>
              <w:spacing w:line="240" w:lineRule="auto"/>
              <w:rPr>
                <w:rFonts w:ascii="Sylfaen" w:hAnsi="Sylfaen"/>
                <w:sz w:val="24"/>
                <w:szCs w:val="24"/>
                <w:lang w:val="en-GB"/>
              </w:rPr>
            </w:pPr>
            <w:r w:rsidRPr="004457D3">
              <w:rPr>
                <w:rFonts w:ascii="Sylfaen" w:hAnsi="Sylfaen" w:cs="Sylfaen"/>
                <w:sz w:val="24"/>
                <w:szCs w:val="24"/>
              </w:rPr>
              <w:t>EDS</w:t>
            </w:r>
            <w:r w:rsidRPr="004457D3">
              <w:rPr>
                <w:rFonts w:ascii="Sylfaen" w:hAnsi="Sylfaen" w:cs="Sylfaen"/>
                <w:sz w:val="24"/>
                <w:szCs w:val="24"/>
                <w:lang w:val="ka-GE"/>
              </w:rPr>
              <w:t>1</w:t>
            </w:r>
            <w:r w:rsidRPr="004457D3">
              <w:rPr>
                <w:rFonts w:ascii="Sylfaen" w:hAnsi="Sylfaen" w:cs="Sylfaen"/>
                <w:sz w:val="24"/>
                <w:szCs w:val="24"/>
              </w:rPr>
              <w:t>PLTGF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535AF" w14:textId="07252594" w:rsidR="004457D3" w:rsidRPr="004457D3" w:rsidRDefault="00F0384C" w:rsidP="004457D3">
            <w:pPr>
              <w:spacing w:line="240" w:lineRule="auto"/>
              <w:contextualSpacing/>
              <w:rPr>
                <w:rFonts w:ascii="Sylfaen" w:eastAsia="Times New Roman" w:hAnsi="Sylfaen" w:cs="Sylfaen"/>
                <w:sz w:val="24"/>
                <w:szCs w:val="24"/>
                <w:lang w:val="ka-GE"/>
              </w:rPr>
            </w:pPr>
            <w:r w:rsidRPr="00F0384C">
              <w:rPr>
                <w:rFonts w:ascii="Sylfaen" w:hAnsi="Sylfaen"/>
                <w:sz w:val="24"/>
                <w:szCs w:val="24"/>
                <w:lang w:val="ka-GE"/>
              </w:rPr>
              <w:t>General Psychology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95CA8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69F5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19613" w14:textId="77777777" w:rsidR="004457D3" w:rsidRPr="004457D3" w:rsidRDefault="004457D3" w:rsidP="004457D3">
            <w:pPr>
              <w:pStyle w:val="NoSpacing"/>
              <w:tabs>
                <w:tab w:val="left" w:pos="537"/>
              </w:tabs>
              <w:spacing w:line="256" w:lineRule="auto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2E727FA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8F569D4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80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9B2D9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125</w:t>
            </w:r>
          </w:p>
        </w:tc>
      </w:tr>
      <w:tr w:rsidR="004457D3" w:rsidRPr="004457D3" w14:paraId="007A15EB" w14:textId="77777777" w:rsidTr="00C12737">
        <w:trPr>
          <w:trHeight w:val="373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D1DA4" w14:textId="77777777" w:rsidR="004457D3" w:rsidRPr="004457D3" w:rsidRDefault="004457D3" w:rsidP="00200A67">
            <w:pPr>
              <w:pStyle w:val="NoSpacing"/>
              <w:numPr>
                <w:ilvl w:val="0"/>
                <w:numId w:val="6"/>
              </w:numPr>
              <w:spacing w:line="256" w:lineRule="auto"/>
              <w:ind w:hanging="1170"/>
              <w:contextualSpacing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B58BA" w14:textId="79AD129F" w:rsidR="004457D3" w:rsidRPr="004457D3" w:rsidRDefault="00F0384C" w:rsidP="004457D3">
            <w:pPr>
              <w:spacing w:line="240" w:lineRule="auto"/>
              <w:rPr>
                <w:rFonts w:ascii="Sylfaen" w:hAnsi="Sylfaen"/>
                <w:sz w:val="24"/>
                <w:szCs w:val="24"/>
                <w:lang w:val="en-GB"/>
              </w:rPr>
            </w:pPr>
            <w:r w:rsidRPr="00F0384C">
              <w:rPr>
                <w:rFonts w:ascii="Sylfaen" w:eastAsia="Times New Roman" w:hAnsi="Sylfaen" w:cs="Helvetica"/>
                <w:sz w:val="24"/>
                <w:szCs w:val="24"/>
                <w:lang w:val="en-AU"/>
              </w:rPr>
              <w:t>SBLS1PADSEU</w:t>
            </w:r>
            <w:r w:rsidRPr="00F0384C">
              <w:rPr>
                <w:rFonts w:ascii="Sylfaen" w:eastAsia="Times New Roman" w:hAnsi="Sylfaen" w:cs="Helvetica"/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7C6FE" w14:textId="251F51F3" w:rsidR="004457D3" w:rsidRPr="004457D3" w:rsidRDefault="00F0384C" w:rsidP="004457D3">
            <w:pPr>
              <w:spacing w:line="240" w:lineRule="auto"/>
              <w:contextualSpacing/>
              <w:rPr>
                <w:rFonts w:ascii="Sylfaen" w:eastAsia="Times New Roman" w:hAnsi="Sylfaen" w:cs="Sylfaen"/>
                <w:sz w:val="24"/>
                <w:szCs w:val="24"/>
                <w:lang w:val="ka-GE"/>
              </w:rPr>
            </w:pPr>
            <w:r w:rsidRPr="00F0384C">
              <w:rPr>
                <w:rFonts w:ascii="Sylfaen" w:hAnsi="Sylfaen"/>
                <w:sz w:val="24"/>
                <w:szCs w:val="24"/>
                <w:lang w:val="ka-GE"/>
              </w:rPr>
              <w:t>European Union and Euro Integration of Georgia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9B592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77DD4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2F50B" w14:textId="77777777" w:rsidR="004457D3" w:rsidRPr="004457D3" w:rsidRDefault="004457D3" w:rsidP="004457D3">
            <w:pPr>
              <w:pStyle w:val="NoSpacing"/>
              <w:tabs>
                <w:tab w:val="left" w:pos="537"/>
              </w:tabs>
              <w:spacing w:line="256" w:lineRule="auto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74FAEB0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36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6ED9457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89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0B7DB" w14:textId="77777777" w:rsidR="004457D3" w:rsidRPr="004457D3" w:rsidRDefault="004457D3" w:rsidP="004457D3">
            <w:pPr>
              <w:pStyle w:val="NoSpacing"/>
              <w:spacing w:line="25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4457D3">
              <w:rPr>
                <w:rFonts w:ascii="Sylfaen" w:eastAsia="Times New Roman" w:hAnsi="Sylfaen"/>
                <w:sz w:val="24"/>
                <w:szCs w:val="24"/>
                <w:lang w:val="ka-GE"/>
              </w:rPr>
              <w:t>125</w:t>
            </w:r>
          </w:p>
        </w:tc>
      </w:tr>
      <w:tr w:rsidR="004457D3" w:rsidRPr="004457D3" w14:paraId="14718973" w14:textId="77777777" w:rsidTr="00C12737">
        <w:trPr>
          <w:trHeight w:val="373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F37BAAF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10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hideMark/>
          </w:tcPr>
          <w:p w14:paraId="1801BC1F" w14:textId="79695608" w:rsidR="004457D3" w:rsidRPr="00F0384C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b/>
                <w:sz w:val="24"/>
                <w:szCs w:val="24"/>
                <w:lang w:val="en-US"/>
              </w:rPr>
            </w:pPr>
            <w:r w:rsidRPr="004457D3">
              <w:rPr>
                <w:rFonts w:ascii="Sylfaen" w:hAnsi="Sylfaen"/>
                <w:b/>
                <w:sz w:val="24"/>
                <w:szCs w:val="24"/>
                <w:lang w:val="en-US"/>
              </w:rPr>
              <w:t>Minor</w:t>
            </w:r>
            <w:r w:rsidRPr="004457D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F0384C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or </w:t>
            </w:r>
            <w:r w:rsidR="00F0384C" w:rsidRPr="004457D3">
              <w:rPr>
                <w:rFonts w:ascii="Sylfaen" w:hAnsi="Sylfaen"/>
                <w:b/>
                <w:sz w:val="24"/>
                <w:szCs w:val="24"/>
                <w:lang w:val="ka-GE"/>
              </w:rPr>
              <w:t>Free</w:t>
            </w:r>
            <w:r w:rsidR="00F0384C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Components</w:t>
            </w:r>
            <w:r w:rsidRPr="004457D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-  60 </w:t>
            </w:r>
            <w:r w:rsidR="00F0384C">
              <w:rPr>
                <w:rFonts w:ascii="Sylfaen" w:hAnsi="Sylfaen"/>
                <w:b/>
                <w:sz w:val="24"/>
                <w:szCs w:val="24"/>
                <w:lang w:val="en-US"/>
              </w:rPr>
              <w:t>Credits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59A9E26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E4D5"/>
          </w:tcPr>
          <w:p w14:paraId="67B1C3B6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9AE07E4" w14:textId="77777777" w:rsidR="004457D3" w:rsidRPr="004457D3" w:rsidRDefault="004457D3" w:rsidP="004457D3">
            <w:pPr>
              <w:pStyle w:val="NoSpacing"/>
              <w:spacing w:line="25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</w:tr>
    </w:tbl>
    <w:p w14:paraId="62B2CF86" w14:textId="77777777" w:rsidR="00C12737" w:rsidRDefault="00C12737" w:rsidP="00C12737">
      <w:pPr>
        <w:contextualSpacing/>
        <w:jc w:val="center"/>
        <w:rPr>
          <w:rFonts w:ascii="Sylfaen" w:hAnsi="Sylfaen"/>
          <w:b/>
          <w:bCs/>
          <w:sz w:val="24"/>
          <w:szCs w:val="24"/>
          <w:lang w:val="ka-GE"/>
        </w:rPr>
      </w:pPr>
    </w:p>
    <w:p w14:paraId="00D04437" w14:textId="77777777" w:rsidR="00C12737" w:rsidRDefault="00C12737" w:rsidP="00C12737">
      <w:pPr>
        <w:rPr>
          <w:rFonts w:ascii="Sylfaen" w:hAnsi="Sylfaen"/>
        </w:rPr>
      </w:pPr>
    </w:p>
    <w:p w14:paraId="48A66A8D" w14:textId="77777777" w:rsidR="00AC54D6" w:rsidRPr="005D3179" w:rsidRDefault="00AC54D6" w:rsidP="007F4B86">
      <w:pPr>
        <w:pStyle w:val="ListParagraph"/>
        <w:spacing w:after="0"/>
        <w:ind w:left="0" w:firstLine="630"/>
        <w:jc w:val="both"/>
        <w:rPr>
          <w:rFonts w:ascii="Sylfaen" w:hAnsi="Sylfaen"/>
          <w:b/>
          <w:sz w:val="24"/>
          <w:szCs w:val="24"/>
          <w:highlight w:val="yellow"/>
          <w:lang w:val="ka-GE"/>
        </w:rPr>
      </w:pPr>
    </w:p>
    <w:p w14:paraId="7F46D876" w14:textId="77777777" w:rsidR="00AC54D6" w:rsidRPr="005D3179" w:rsidRDefault="00AC54D6" w:rsidP="007F4B86">
      <w:pPr>
        <w:pStyle w:val="ListParagraph"/>
        <w:spacing w:after="0"/>
        <w:ind w:left="0" w:firstLine="630"/>
        <w:jc w:val="both"/>
        <w:rPr>
          <w:rFonts w:ascii="Sylfaen" w:hAnsi="Sylfaen"/>
          <w:b/>
          <w:sz w:val="24"/>
          <w:szCs w:val="24"/>
          <w:highlight w:val="yellow"/>
          <w:lang w:val="ka-GE"/>
        </w:rPr>
      </w:pPr>
    </w:p>
    <w:p w14:paraId="7875E71C" w14:textId="5E30156E" w:rsidR="00D26E4C" w:rsidRPr="005D3179" w:rsidRDefault="00D26E4C">
      <w:pPr>
        <w:rPr>
          <w:color w:val="FF0000"/>
          <w:sz w:val="24"/>
          <w:szCs w:val="24"/>
        </w:rPr>
      </w:pPr>
    </w:p>
    <w:p w14:paraId="75B30B54" w14:textId="70C684B5" w:rsidR="00D26E4C" w:rsidRPr="005D3179" w:rsidRDefault="00D26E4C">
      <w:pPr>
        <w:rPr>
          <w:color w:val="FF0000"/>
          <w:sz w:val="24"/>
          <w:szCs w:val="24"/>
        </w:rPr>
      </w:pPr>
    </w:p>
    <w:p w14:paraId="0ADE02E0" w14:textId="02210D3E" w:rsidR="00D26E4C" w:rsidRPr="005D3179" w:rsidRDefault="00D26E4C">
      <w:pPr>
        <w:rPr>
          <w:color w:val="FF0000"/>
          <w:sz w:val="24"/>
          <w:szCs w:val="24"/>
        </w:rPr>
      </w:pPr>
    </w:p>
    <w:p w14:paraId="4905AA09" w14:textId="77777777" w:rsidR="00D26E4C" w:rsidRPr="005D3179" w:rsidRDefault="00D26E4C">
      <w:pPr>
        <w:rPr>
          <w:color w:val="FF0000"/>
          <w:sz w:val="24"/>
          <w:szCs w:val="24"/>
        </w:rPr>
      </w:pPr>
    </w:p>
    <w:sectPr w:rsidR="00D26E4C" w:rsidRPr="005D3179" w:rsidSect="00601705">
      <w:footerReference w:type="default" r:id="rId10"/>
      <w:pgSz w:w="15840" w:h="12240" w:orient="landscape"/>
      <w:pgMar w:top="810" w:right="109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02F1B" w14:textId="77777777" w:rsidR="00F45F53" w:rsidRDefault="00F45F53" w:rsidP="007F4B86">
      <w:pPr>
        <w:spacing w:after="0" w:line="240" w:lineRule="auto"/>
      </w:pPr>
      <w:r>
        <w:separator/>
      </w:r>
    </w:p>
  </w:endnote>
  <w:endnote w:type="continuationSeparator" w:id="0">
    <w:p w14:paraId="55119B31" w14:textId="77777777" w:rsidR="00F45F53" w:rsidRDefault="00F45F53" w:rsidP="007F4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Nusx">
    <w:altName w:val="Calibri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rigoliaMtavr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Mtavr">
    <w:charset w:val="00"/>
    <w:family w:val="auto"/>
    <w:pitch w:val="variable"/>
    <w:sig w:usb0="00000087" w:usb1="00000000" w:usb2="00000000" w:usb3="00000000" w:csb0="0000001B" w:csb1="00000000"/>
  </w:font>
  <w:font w:name="Merriweather">
    <w:altName w:val="Times New Roman"/>
    <w:charset w:val="CC"/>
    <w:family w:val="auto"/>
    <w:pitch w:val="variable"/>
    <w:sig w:usb0="20000207" w:usb1="00000002" w:usb2="00000000" w:usb3="00000000" w:csb0="00000197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nlo Regular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63212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13298E" w14:textId="6B80035D" w:rsidR="003C573C" w:rsidRDefault="003C57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C0A97C" w14:textId="77777777" w:rsidR="003C573C" w:rsidRDefault="003C57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DFB80" w14:textId="77777777" w:rsidR="00F45F53" w:rsidRDefault="00F45F53" w:rsidP="007F4B86">
      <w:pPr>
        <w:spacing w:after="0" w:line="240" w:lineRule="auto"/>
      </w:pPr>
      <w:r>
        <w:separator/>
      </w:r>
    </w:p>
  </w:footnote>
  <w:footnote w:type="continuationSeparator" w:id="0">
    <w:p w14:paraId="2CD824F7" w14:textId="77777777" w:rsidR="00F45F53" w:rsidRDefault="00F45F53" w:rsidP="007F4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B4D9F"/>
    <w:multiLevelType w:val="hybridMultilevel"/>
    <w:tmpl w:val="AC608C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3041F8"/>
    <w:multiLevelType w:val="hybridMultilevel"/>
    <w:tmpl w:val="35CA0E32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2293A"/>
    <w:multiLevelType w:val="hybridMultilevel"/>
    <w:tmpl w:val="28DE2F80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E0987"/>
    <w:multiLevelType w:val="hybridMultilevel"/>
    <w:tmpl w:val="818A2D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9236B4"/>
    <w:multiLevelType w:val="hybridMultilevel"/>
    <w:tmpl w:val="27B49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E0954"/>
    <w:multiLevelType w:val="hybridMultilevel"/>
    <w:tmpl w:val="C002B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AB8B1"/>
    <w:multiLevelType w:val="multilevel"/>
    <w:tmpl w:val="4AFAB8B1"/>
    <w:name w:val="Нумерованный список 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C9838E1"/>
    <w:multiLevelType w:val="hybridMultilevel"/>
    <w:tmpl w:val="818A2D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A62888"/>
    <w:multiLevelType w:val="hybridMultilevel"/>
    <w:tmpl w:val="B7BE6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B0B"/>
    <w:rsid w:val="00017EE5"/>
    <w:rsid w:val="00027EA1"/>
    <w:rsid w:val="000407AC"/>
    <w:rsid w:val="00045D5A"/>
    <w:rsid w:val="0005326D"/>
    <w:rsid w:val="00054440"/>
    <w:rsid w:val="00093EBA"/>
    <w:rsid w:val="000A05AB"/>
    <w:rsid w:val="000A3D9C"/>
    <w:rsid w:val="000B7938"/>
    <w:rsid w:val="000C4338"/>
    <w:rsid w:val="00101B0B"/>
    <w:rsid w:val="00140F73"/>
    <w:rsid w:val="00170682"/>
    <w:rsid w:val="00172442"/>
    <w:rsid w:val="00184DDC"/>
    <w:rsid w:val="00185A32"/>
    <w:rsid w:val="001F1B8D"/>
    <w:rsid w:val="001F76DA"/>
    <w:rsid w:val="00200A67"/>
    <w:rsid w:val="00201542"/>
    <w:rsid w:val="00272560"/>
    <w:rsid w:val="00282FC7"/>
    <w:rsid w:val="00294862"/>
    <w:rsid w:val="002A085D"/>
    <w:rsid w:val="002D2DAD"/>
    <w:rsid w:val="002F1D47"/>
    <w:rsid w:val="002F4001"/>
    <w:rsid w:val="00385A52"/>
    <w:rsid w:val="00395172"/>
    <w:rsid w:val="003C573C"/>
    <w:rsid w:val="003D0839"/>
    <w:rsid w:val="00406635"/>
    <w:rsid w:val="004457D3"/>
    <w:rsid w:val="00471A9C"/>
    <w:rsid w:val="004723F3"/>
    <w:rsid w:val="00487E49"/>
    <w:rsid w:val="00495AE4"/>
    <w:rsid w:val="004E096F"/>
    <w:rsid w:val="004E466F"/>
    <w:rsid w:val="004E4DE7"/>
    <w:rsid w:val="00501E04"/>
    <w:rsid w:val="00505727"/>
    <w:rsid w:val="00511A64"/>
    <w:rsid w:val="00530A8D"/>
    <w:rsid w:val="00540B78"/>
    <w:rsid w:val="00554682"/>
    <w:rsid w:val="00560BDE"/>
    <w:rsid w:val="00560F20"/>
    <w:rsid w:val="0056214C"/>
    <w:rsid w:val="00584940"/>
    <w:rsid w:val="0058627A"/>
    <w:rsid w:val="005D2727"/>
    <w:rsid w:val="005D3179"/>
    <w:rsid w:val="005D3C08"/>
    <w:rsid w:val="005F37F8"/>
    <w:rsid w:val="005F4599"/>
    <w:rsid w:val="00601705"/>
    <w:rsid w:val="006157DC"/>
    <w:rsid w:val="00687375"/>
    <w:rsid w:val="006E3E59"/>
    <w:rsid w:val="00723651"/>
    <w:rsid w:val="00757381"/>
    <w:rsid w:val="00763205"/>
    <w:rsid w:val="007B23B6"/>
    <w:rsid w:val="007B29FD"/>
    <w:rsid w:val="007C01F8"/>
    <w:rsid w:val="007C2328"/>
    <w:rsid w:val="007E2926"/>
    <w:rsid w:val="007F4B86"/>
    <w:rsid w:val="007F4CD4"/>
    <w:rsid w:val="00801386"/>
    <w:rsid w:val="0083723A"/>
    <w:rsid w:val="00883B63"/>
    <w:rsid w:val="00892A82"/>
    <w:rsid w:val="008B5A35"/>
    <w:rsid w:val="008C0213"/>
    <w:rsid w:val="008D1153"/>
    <w:rsid w:val="008D3C35"/>
    <w:rsid w:val="008F63AC"/>
    <w:rsid w:val="00903375"/>
    <w:rsid w:val="009506B6"/>
    <w:rsid w:val="00955F51"/>
    <w:rsid w:val="009632C5"/>
    <w:rsid w:val="009652DA"/>
    <w:rsid w:val="0099333C"/>
    <w:rsid w:val="009B5C95"/>
    <w:rsid w:val="009C3C8C"/>
    <w:rsid w:val="009D4F4E"/>
    <w:rsid w:val="009D67B2"/>
    <w:rsid w:val="009E35F2"/>
    <w:rsid w:val="009F3D63"/>
    <w:rsid w:val="00A15C94"/>
    <w:rsid w:val="00A41DAA"/>
    <w:rsid w:val="00A4743F"/>
    <w:rsid w:val="00A57933"/>
    <w:rsid w:val="00A60885"/>
    <w:rsid w:val="00A624FC"/>
    <w:rsid w:val="00A679A5"/>
    <w:rsid w:val="00AC2014"/>
    <w:rsid w:val="00AC54D6"/>
    <w:rsid w:val="00AD3EC8"/>
    <w:rsid w:val="00AE5540"/>
    <w:rsid w:val="00AF4238"/>
    <w:rsid w:val="00AF4E40"/>
    <w:rsid w:val="00B01C6D"/>
    <w:rsid w:val="00B300C8"/>
    <w:rsid w:val="00B540DA"/>
    <w:rsid w:val="00B84BA8"/>
    <w:rsid w:val="00B8625E"/>
    <w:rsid w:val="00B961BF"/>
    <w:rsid w:val="00BA0CFE"/>
    <w:rsid w:val="00BE6BD8"/>
    <w:rsid w:val="00C12737"/>
    <w:rsid w:val="00C12BE1"/>
    <w:rsid w:val="00C3754D"/>
    <w:rsid w:val="00C550C0"/>
    <w:rsid w:val="00C96847"/>
    <w:rsid w:val="00CD14C6"/>
    <w:rsid w:val="00CF4C88"/>
    <w:rsid w:val="00D104E0"/>
    <w:rsid w:val="00D26E4C"/>
    <w:rsid w:val="00D547A7"/>
    <w:rsid w:val="00D60F4E"/>
    <w:rsid w:val="00D65760"/>
    <w:rsid w:val="00D831CB"/>
    <w:rsid w:val="00DB006F"/>
    <w:rsid w:val="00DE584E"/>
    <w:rsid w:val="00DE6217"/>
    <w:rsid w:val="00DF1757"/>
    <w:rsid w:val="00E302A1"/>
    <w:rsid w:val="00E33099"/>
    <w:rsid w:val="00E61905"/>
    <w:rsid w:val="00E8454E"/>
    <w:rsid w:val="00EB0112"/>
    <w:rsid w:val="00EB0A64"/>
    <w:rsid w:val="00EB6A0A"/>
    <w:rsid w:val="00EC7D41"/>
    <w:rsid w:val="00F0384C"/>
    <w:rsid w:val="00F20AB8"/>
    <w:rsid w:val="00F32FDB"/>
    <w:rsid w:val="00F36B0C"/>
    <w:rsid w:val="00F405A5"/>
    <w:rsid w:val="00F45F53"/>
    <w:rsid w:val="00F5297C"/>
    <w:rsid w:val="00F6468E"/>
    <w:rsid w:val="00F66301"/>
    <w:rsid w:val="00F81E0B"/>
    <w:rsid w:val="00F827CB"/>
    <w:rsid w:val="00FA3B53"/>
    <w:rsid w:val="00FF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AFE4"/>
  <w15:chartTrackingRefBased/>
  <w15:docId w15:val="{7C235362-370C-4491-A83E-0FC4773D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BD8"/>
  </w:style>
  <w:style w:type="paragraph" w:styleId="Heading1">
    <w:name w:val="heading 1"/>
    <w:basedOn w:val="Normal"/>
    <w:next w:val="Normal"/>
    <w:link w:val="Heading1Char"/>
    <w:uiPriority w:val="9"/>
    <w:qFormat/>
    <w:rsid w:val="007F4B86"/>
    <w:pPr>
      <w:keepNext/>
      <w:spacing w:after="0" w:line="240" w:lineRule="auto"/>
      <w:outlineLvl w:val="0"/>
    </w:pPr>
    <w:rPr>
      <w:rFonts w:ascii="Arial" w:eastAsia="Arial Unicode MS" w:hAnsi="Arial" w:cs="Times New Roman"/>
      <w:sz w:val="24"/>
      <w:szCs w:val="20"/>
      <w:lang w:val="en-AU" w:eastAsia="ru-RU"/>
    </w:rPr>
  </w:style>
  <w:style w:type="paragraph" w:styleId="Heading2">
    <w:name w:val="heading 2"/>
    <w:basedOn w:val="Normal"/>
    <w:next w:val="Normal"/>
    <w:link w:val="Heading2Char"/>
    <w:unhideWhenUsed/>
    <w:qFormat/>
    <w:rsid w:val="007F4B86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en-AU" w:eastAsia="ru-RU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F4B8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AU" w:eastAsia="ru-RU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F4B86"/>
    <w:pPr>
      <w:spacing w:before="240" w:after="60" w:line="276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B86"/>
    <w:rPr>
      <w:rFonts w:ascii="Arial" w:eastAsia="Arial Unicode MS" w:hAnsi="Arial" w:cs="Times New Roman"/>
      <w:sz w:val="24"/>
      <w:szCs w:val="20"/>
      <w:lang w:val="en-AU" w:eastAsia="ru-RU"/>
    </w:rPr>
  </w:style>
  <w:style w:type="character" w:customStyle="1" w:styleId="Heading2Char">
    <w:name w:val="Heading 2 Char"/>
    <w:basedOn w:val="DefaultParagraphFont"/>
    <w:link w:val="Heading2"/>
    <w:rsid w:val="007F4B86"/>
    <w:rPr>
      <w:rFonts w:ascii="Arial" w:eastAsia="Times New Roman" w:hAnsi="Arial" w:cs="Times New Roman"/>
      <w:b/>
      <w:bCs/>
      <w:i/>
      <w:iCs/>
      <w:sz w:val="28"/>
      <w:szCs w:val="28"/>
      <w:lang w:val="en-AU" w:eastAsia="ru-RU"/>
    </w:rPr>
  </w:style>
  <w:style w:type="character" w:customStyle="1" w:styleId="Heading4Char">
    <w:name w:val="Heading 4 Char"/>
    <w:basedOn w:val="DefaultParagraphFont"/>
    <w:link w:val="Heading4"/>
    <w:semiHidden/>
    <w:rsid w:val="007F4B86"/>
    <w:rPr>
      <w:rFonts w:ascii="Calibri" w:eastAsia="Times New Roman" w:hAnsi="Calibri" w:cs="Times New Roman"/>
      <w:b/>
      <w:bCs/>
      <w:sz w:val="28"/>
      <w:szCs w:val="28"/>
      <w:lang w:val="en-AU" w:eastAsia="ru-RU"/>
    </w:rPr>
  </w:style>
  <w:style w:type="character" w:customStyle="1" w:styleId="Heading7Char">
    <w:name w:val="Heading 7 Char"/>
    <w:basedOn w:val="DefaultParagraphFont"/>
    <w:link w:val="Heading7"/>
    <w:semiHidden/>
    <w:rsid w:val="007F4B86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styleId="Hyperlink">
    <w:name w:val="Hyperlink"/>
    <w:unhideWhenUsed/>
    <w:rsid w:val="007F4B8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4B86"/>
    <w:rPr>
      <w:color w:val="954F72" w:themeColor="followedHyperlink"/>
      <w:u w:val="single"/>
    </w:rPr>
  </w:style>
  <w:style w:type="character" w:customStyle="1" w:styleId="NormalWebChar">
    <w:name w:val="Normal (Web) Char"/>
    <w:aliases w:val="Обычный (Web) Char"/>
    <w:link w:val="NormalWeb"/>
    <w:locked/>
    <w:rsid w:val="007F4B86"/>
    <w:rPr>
      <w:rFonts w:ascii="Calibri" w:eastAsia="Calibri" w:hAnsi="Calibri" w:cs="Times New Roman"/>
      <w:sz w:val="20"/>
      <w:szCs w:val="20"/>
    </w:rPr>
  </w:style>
  <w:style w:type="paragraph" w:styleId="NormalWeb">
    <w:name w:val="Normal (Web)"/>
    <w:aliases w:val="Обычный (Web)"/>
    <w:basedOn w:val="Normal"/>
    <w:link w:val="NormalWebChar"/>
    <w:unhideWhenUsed/>
    <w:qFormat/>
    <w:rsid w:val="007F4B86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7F4B86"/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F4B86"/>
    <w:rPr>
      <w:rFonts w:ascii="AcadNusx" w:eastAsia="Times New Roman" w:hAnsi="AcadNusx" w:cs="Times New Roman"/>
      <w:color w:val="000000"/>
      <w:sz w:val="24"/>
      <w:szCs w:val="20"/>
      <w:lang w:val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F4B8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7F4B86"/>
    <w:rPr>
      <w:rFonts w:ascii="AcadNusx" w:eastAsia="Times New Roman" w:hAnsi="AcadNusx" w:cs="Times New Rom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F4B8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7F4B86"/>
    <w:rPr>
      <w:rFonts w:ascii="Cambria" w:eastAsia="Times New Roman" w:hAnsi="Cambria" w:cs="Times New Roman"/>
      <w:sz w:val="24"/>
      <w:szCs w:val="24"/>
    </w:rPr>
  </w:style>
  <w:style w:type="character" w:customStyle="1" w:styleId="BodyText2Char">
    <w:name w:val="Body Text 2 Char"/>
    <w:link w:val="BodyText2"/>
    <w:semiHidden/>
    <w:locked/>
    <w:rsid w:val="007F4B86"/>
    <w:rPr>
      <w:rFonts w:ascii="Times New Roman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7F4B86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BodyTextIndent2Char">
    <w:name w:val="Body Text Indent 2 Char"/>
    <w:basedOn w:val="DefaultParagraphFont"/>
    <w:link w:val="BodyTextIndent2"/>
    <w:locked/>
    <w:rsid w:val="007F4B8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locked/>
    <w:rsid w:val="007F4B86"/>
    <w:rPr>
      <w:rFonts w:ascii="Times New Roman" w:eastAsia="Times New Roman" w:hAnsi="Times New Roman" w:cs="Times New Roman"/>
      <w:sz w:val="16"/>
      <w:szCs w:val="16"/>
      <w:lang w:val="en-AU" w:eastAsia="ru-RU"/>
    </w:rPr>
  </w:style>
  <w:style w:type="character" w:customStyle="1" w:styleId="PlainTextChar1">
    <w:name w:val="Plain Text Char1"/>
    <w:link w:val="PlainText"/>
    <w:uiPriority w:val="99"/>
    <w:locked/>
    <w:rsid w:val="007F4B86"/>
    <w:rPr>
      <w:rFonts w:ascii="Courier New" w:hAnsi="Courier New" w:cs="Courier New"/>
    </w:rPr>
  </w:style>
  <w:style w:type="paragraph" w:styleId="CommentText">
    <w:name w:val="annotation text"/>
    <w:basedOn w:val="Normal"/>
    <w:link w:val="CommentTextChar"/>
    <w:uiPriority w:val="99"/>
    <w:unhideWhenUsed/>
    <w:rsid w:val="007F4B86"/>
    <w:pPr>
      <w:spacing w:after="200" w:line="240" w:lineRule="auto"/>
    </w:pPr>
    <w:rPr>
      <w:rFonts w:ascii="Times New Roman" w:hAnsi="Times New Roman" w:cs="Times New Roman"/>
    </w:rPr>
  </w:style>
  <w:style w:type="character" w:customStyle="1" w:styleId="CommentTextChar1">
    <w:name w:val="Comment Text Char1"/>
    <w:basedOn w:val="DefaultParagraphFont"/>
    <w:uiPriority w:val="99"/>
    <w:semiHidden/>
    <w:rsid w:val="007F4B86"/>
    <w:rPr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locked/>
    <w:rsid w:val="007F4B86"/>
    <w:rPr>
      <w:rFonts w:ascii="Times New Roman" w:hAnsi="Times New Roman" w:cs="Times New Roman"/>
      <w:b/>
      <w:bCs/>
      <w:lang w:val="ru-RU" w:eastAsia="ru-RU"/>
    </w:rPr>
  </w:style>
  <w:style w:type="character" w:customStyle="1" w:styleId="BalloonTextChar1">
    <w:name w:val="Balloon Text Char1"/>
    <w:link w:val="BalloonText"/>
    <w:uiPriority w:val="99"/>
    <w:locked/>
    <w:rsid w:val="007F4B86"/>
    <w:rPr>
      <w:rFonts w:ascii="Tahoma" w:hAnsi="Tahoma" w:cs="Tahoma"/>
      <w:sz w:val="16"/>
      <w:szCs w:val="16"/>
    </w:rPr>
  </w:style>
  <w:style w:type="paragraph" w:customStyle="1" w:styleId="NormalWeb1">
    <w:name w:val="Normal (Web)1"/>
    <w:basedOn w:val="Normal"/>
    <w:qFormat/>
    <w:rsid w:val="007F4B86"/>
    <w:pPr>
      <w:spacing w:before="100" w:after="100" w:line="240" w:lineRule="auto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">
    <w:name w:val="Абзац списка"/>
    <w:basedOn w:val="Normal"/>
    <w:qFormat/>
    <w:rsid w:val="007F4B86"/>
    <w:pPr>
      <w:spacing w:after="200" w:line="276" w:lineRule="auto"/>
      <w:ind w:left="720"/>
      <w:contextualSpacing/>
    </w:pPr>
    <w:rPr>
      <w:rFonts w:ascii="Calibri" w:eastAsia="Times New Roman" w:hAnsi="Calibri" w:cs="Century Gothic"/>
      <w:color w:val="000000"/>
      <w:lang w:val="ru-RU" w:eastAsia="ru-RU"/>
    </w:rPr>
  </w:style>
  <w:style w:type="paragraph" w:customStyle="1" w:styleId="Default">
    <w:name w:val="Default"/>
    <w:qFormat/>
    <w:rsid w:val="007F4B86"/>
    <w:pPr>
      <w:autoSpaceDE w:val="0"/>
      <w:autoSpaceDN w:val="0"/>
      <w:adjustRightInd w:val="0"/>
      <w:spacing w:after="0" w:line="240" w:lineRule="auto"/>
      <w:contextualSpacing/>
    </w:pPr>
    <w:rPr>
      <w:rFonts w:ascii="GrigoliaMtavr" w:eastAsia="Times New Roman" w:hAnsi="GrigoliaMtavr" w:cs="GrigoliaMtavr"/>
      <w:color w:val="000000"/>
      <w:sz w:val="24"/>
      <w:szCs w:val="24"/>
      <w:lang w:val="ru-RU" w:eastAsia="ru-RU"/>
    </w:rPr>
  </w:style>
  <w:style w:type="paragraph" w:customStyle="1" w:styleId="1">
    <w:name w:val="Абзац списка1"/>
    <w:basedOn w:val="Normal"/>
    <w:uiPriority w:val="34"/>
    <w:qFormat/>
    <w:rsid w:val="007F4B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tyleSylfaenChar">
    <w:name w:val="Style Sylfaen Char"/>
    <w:link w:val="StyleSylfaen"/>
    <w:locked/>
    <w:rsid w:val="007F4B86"/>
    <w:rPr>
      <w:rFonts w:ascii="Sylfaen" w:hAnsi="Sylfaen"/>
      <w:sz w:val="24"/>
      <w:szCs w:val="24"/>
    </w:rPr>
  </w:style>
  <w:style w:type="paragraph" w:customStyle="1" w:styleId="StyleSylfaen">
    <w:name w:val="Style Sylfaen"/>
    <w:basedOn w:val="Normal"/>
    <w:link w:val="StyleSylfaenChar"/>
    <w:qFormat/>
    <w:rsid w:val="007F4B86"/>
    <w:pPr>
      <w:tabs>
        <w:tab w:val="num" w:pos="720"/>
      </w:tabs>
      <w:spacing w:before="240" w:after="0" w:line="240" w:lineRule="auto"/>
      <w:ind w:left="720" w:hanging="360"/>
      <w:contextualSpacing/>
      <w:jc w:val="both"/>
    </w:pPr>
    <w:rPr>
      <w:rFonts w:ascii="Sylfaen" w:hAnsi="Sylfaen"/>
      <w:sz w:val="24"/>
      <w:szCs w:val="24"/>
    </w:rPr>
  </w:style>
  <w:style w:type="paragraph" w:styleId="PlainText">
    <w:name w:val="Plain Text"/>
    <w:basedOn w:val="Normal"/>
    <w:link w:val="PlainTextChar1"/>
    <w:uiPriority w:val="99"/>
    <w:unhideWhenUsed/>
    <w:rsid w:val="007F4B86"/>
    <w:pPr>
      <w:spacing w:after="0" w:line="240" w:lineRule="auto"/>
    </w:pPr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uiPriority w:val="99"/>
    <w:rsid w:val="007F4B86"/>
    <w:rPr>
      <w:rFonts w:ascii="Consolas" w:hAnsi="Consolas" w:cs="Consolas"/>
      <w:sz w:val="21"/>
      <w:szCs w:val="21"/>
    </w:rPr>
  </w:style>
  <w:style w:type="paragraph" w:customStyle="1" w:styleId="abzacixml">
    <w:name w:val="abzaci_xml"/>
    <w:basedOn w:val="PlainText"/>
    <w:autoRedefine/>
    <w:uiPriority w:val="99"/>
    <w:qFormat/>
    <w:rsid w:val="007F4B86"/>
    <w:pPr>
      <w:ind w:right="-146" w:firstLine="283"/>
      <w:contextualSpacing/>
      <w:jc w:val="both"/>
    </w:pPr>
    <w:rPr>
      <w:rFonts w:ascii="Sylfaen" w:hAnsi="Sylfaen" w:cs="Sylfaen"/>
      <w:szCs w:val="24"/>
    </w:rPr>
  </w:style>
  <w:style w:type="paragraph" w:customStyle="1" w:styleId="cee1fbf7edfbe9">
    <w:name w:val="Оceбe1ыfbчf7нedыfbйe9"/>
    <w:qFormat/>
    <w:rsid w:val="007F4B86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SimSun" w:hAnsi="Times New Roman" w:cs="Times New Roman"/>
      <w:color w:val="000000"/>
      <w:sz w:val="20"/>
      <w:szCs w:val="20"/>
      <w:lang w:val="ru-RU"/>
    </w:rPr>
  </w:style>
  <w:style w:type="paragraph" w:customStyle="1" w:styleId="TableParagraph">
    <w:name w:val="Table Paragraph"/>
    <w:basedOn w:val="Normal"/>
    <w:uiPriority w:val="1"/>
    <w:qFormat/>
    <w:rsid w:val="007F4B86"/>
    <w:pPr>
      <w:widowControl w:val="0"/>
      <w:spacing w:after="0" w:line="240" w:lineRule="auto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uiPriority w:val="99"/>
    <w:semiHidden/>
    <w:unhideWhenUsed/>
    <w:rsid w:val="007F4B86"/>
    <w:rPr>
      <w:sz w:val="16"/>
      <w:szCs w:val="16"/>
    </w:rPr>
  </w:style>
  <w:style w:type="character" w:styleId="SubtleEmphasis">
    <w:name w:val="Subtle Emphasis"/>
    <w:uiPriority w:val="19"/>
    <w:qFormat/>
    <w:rsid w:val="007F4B86"/>
    <w:rPr>
      <w:i/>
      <w:iCs/>
      <w:color w:val="808080"/>
    </w:rPr>
  </w:style>
  <w:style w:type="paragraph" w:styleId="BodyText">
    <w:name w:val="Body Text"/>
    <w:basedOn w:val="Normal"/>
    <w:link w:val="BodyTextChar"/>
    <w:uiPriority w:val="1"/>
    <w:unhideWhenUsed/>
    <w:qFormat/>
    <w:rsid w:val="007F4B86"/>
    <w:pPr>
      <w:spacing w:after="120" w:line="276" w:lineRule="auto"/>
    </w:pPr>
    <w:rPr>
      <w:rFonts w:ascii="AcadNusx" w:eastAsia="Times New Roman" w:hAnsi="AcadNusx" w:cs="Times New Roman"/>
      <w:sz w:val="24"/>
      <w:szCs w:val="20"/>
      <w:lang w:eastAsia="ru-RU"/>
    </w:rPr>
  </w:style>
  <w:style w:type="character" w:customStyle="1" w:styleId="BodyTextChar1">
    <w:name w:val="Body Text Char1"/>
    <w:basedOn w:val="DefaultParagraphFont"/>
    <w:uiPriority w:val="99"/>
    <w:semiHidden/>
    <w:rsid w:val="007F4B86"/>
  </w:style>
  <w:style w:type="paragraph" w:styleId="BodyText3">
    <w:name w:val="Body Text 3"/>
    <w:basedOn w:val="Normal"/>
    <w:link w:val="BodyText3Char"/>
    <w:uiPriority w:val="99"/>
    <w:unhideWhenUsed/>
    <w:rsid w:val="007F4B86"/>
    <w:pPr>
      <w:spacing w:after="120" w:line="276" w:lineRule="auto"/>
    </w:pPr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BodyText3Char1">
    <w:name w:val="Body Text 3 Char1"/>
    <w:basedOn w:val="DefaultParagraphFont"/>
    <w:semiHidden/>
    <w:rsid w:val="007F4B86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4B86"/>
    <w:pPr>
      <w:tabs>
        <w:tab w:val="center" w:pos="4680"/>
        <w:tab w:val="right" w:pos="9360"/>
      </w:tabs>
      <w:spacing w:after="0" w:line="240" w:lineRule="auto"/>
    </w:pPr>
    <w:rPr>
      <w:rFonts w:ascii="AcadNusx" w:eastAsia="Times New Roman" w:hAnsi="AcadNusx" w:cs="Times New Roman"/>
      <w:color w:val="000000"/>
      <w:sz w:val="24"/>
      <w:szCs w:val="20"/>
      <w:lang w:val="ru-RU"/>
    </w:rPr>
  </w:style>
  <w:style w:type="character" w:customStyle="1" w:styleId="HeaderChar1">
    <w:name w:val="Header Char1"/>
    <w:basedOn w:val="DefaultParagraphFont"/>
    <w:uiPriority w:val="99"/>
    <w:semiHidden/>
    <w:rsid w:val="007F4B86"/>
  </w:style>
  <w:style w:type="paragraph" w:styleId="Footer">
    <w:name w:val="footer"/>
    <w:basedOn w:val="Normal"/>
    <w:link w:val="FooterChar"/>
    <w:uiPriority w:val="99"/>
    <w:unhideWhenUsed/>
    <w:rsid w:val="007F4B8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FooterChar1">
    <w:name w:val="Footer Char1"/>
    <w:basedOn w:val="DefaultParagraphFont"/>
    <w:uiPriority w:val="99"/>
    <w:semiHidden/>
    <w:rsid w:val="007F4B86"/>
  </w:style>
  <w:style w:type="character" w:customStyle="1" w:styleId="editsection">
    <w:name w:val="editsection"/>
    <w:rsid w:val="007F4B86"/>
  </w:style>
  <w:style w:type="character" w:customStyle="1" w:styleId="SubtleEmphasis1">
    <w:name w:val="Subtle Emphasis1"/>
    <w:uiPriority w:val="19"/>
    <w:qFormat/>
    <w:rsid w:val="007F4B86"/>
    <w:rPr>
      <w:i/>
      <w:iCs/>
      <w:color w:val="808080"/>
    </w:rPr>
  </w:style>
  <w:style w:type="paragraph" w:styleId="BodyText2">
    <w:name w:val="Body Text 2"/>
    <w:basedOn w:val="Normal"/>
    <w:link w:val="BodyText2Char"/>
    <w:semiHidden/>
    <w:unhideWhenUsed/>
    <w:rsid w:val="007F4B86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2Char1">
    <w:name w:val="Body Text 2 Char1"/>
    <w:basedOn w:val="DefaultParagraphFont"/>
    <w:semiHidden/>
    <w:rsid w:val="007F4B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B86"/>
    <w:rPr>
      <w:b/>
      <w:bCs/>
      <w:lang w:val="ru-RU" w:eastAsia="ru-RU"/>
    </w:rPr>
  </w:style>
  <w:style w:type="character" w:customStyle="1" w:styleId="CommentSubjectChar1">
    <w:name w:val="Comment Subject Char1"/>
    <w:basedOn w:val="CommentTextChar1"/>
    <w:uiPriority w:val="99"/>
    <w:semiHidden/>
    <w:rsid w:val="007F4B86"/>
    <w:rPr>
      <w:b/>
      <w:bCs/>
      <w:sz w:val="20"/>
      <w:szCs w:val="20"/>
    </w:rPr>
  </w:style>
  <w:style w:type="paragraph" w:styleId="BalloonText">
    <w:name w:val="Balloon Text"/>
    <w:basedOn w:val="Normal"/>
    <w:link w:val="BalloonTextChar1"/>
    <w:uiPriority w:val="99"/>
    <w:unhideWhenUsed/>
    <w:rsid w:val="007F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7F4B86"/>
    <w:rPr>
      <w:rFonts w:ascii="Segoe UI" w:hAnsi="Segoe UI" w:cs="Segoe UI"/>
      <w:sz w:val="18"/>
      <w:szCs w:val="18"/>
    </w:rPr>
  </w:style>
  <w:style w:type="character" w:customStyle="1" w:styleId="yiv5562899560">
    <w:name w:val="yiv5562899560"/>
    <w:rsid w:val="007F4B86"/>
  </w:style>
  <w:style w:type="character" w:customStyle="1" w:styleId="apple-converted-space">
    <w:name w:val="apple-converted-space"/>
    <w:rsid w:val="007F4B86"/>
  </w:style>
  <w:style w:type="paragraph" w:styleId="Subtitle">
    <w:name w:val="Subtitle"/>
    <w:basedOn w:val="Normal"/>
    <w:next w:val="Normal"/>
    <w:link w:val="SubtitleChar"/>
    <w:uiPriority w:val="11"/>
    <w:qFormat/>
    <w:rsid w:val="007F4B86"/>
    <w:pPr>
      <w:numPr>
        <w:ilvl w:val="1"/>
      </w:numPr>
      <w:spacing w:line="276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1">
    <w:name w:val="Subtitle Char1"/>
    <w:basedOn w:val="DefaultParagraphFont"/>
    <w:uiPriority w:val="11"/>
    <w:rsid w:val="007F4B86"/>
    <w:rPr>
      <w:rFonts w:eastAsiaTheme="minorEastAsia"/>
      <w:color w:val="5A5A5A" w:themeColor="text1" w:themeTint="A5"/>
      <w:spacing w:val="15"/>
    </w:rPr>
  </w:style>
  <w:style w:type="paragraph" w:styleId="BodyTextIndent">
    <w:name w:val="Body Text Indent"/>
    <w:basedOn w:val="Normal"/>
    <w:link w:val="BodyTextIndentChar"/>
    <w:uiPriority w:val="99"/>
    <w:unhideWhenUsed/>
    <w:rsid w:val="007F4B86"/>
    <w:pPr>
      <w:spacing w:after="120" w:line="276" w:lineRule="auto"/>
      <w:ind w:left="283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BodyTextIndentChar1">
    <w:name w:val="Body Text Indent Char1"/>
    <w:basedOn w:val="DefaultParagraphFont"/>
    <w:semiHidden/>
    <w:rsid w:val="007F4B86"/>
  </w:style>
  <w:style w:type="paragraph" w:styleId="BodyTextIndent2">
    <w:name w:val="Body Text Indent 2"/>
    <w:basedOn w:val="Normal"/>
    <w:link w:val="BodyTextIndent2Char"/>
    <w:unhideWhenUsed/>
    <w:rsid w:val="007F4B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BodyTextIndent2Char1">
    <w:name w:val="Body Text Indent 2 Char1"/>
    <w:basedOn w:val="DefaultParagraphFont"/>
    <w:semiHidden/>
    <w:rsid w:val="007F4B86"/>
  </w:style>
  <w:style w:type="paragraph" w:styleId="BodyTextIndent3">
    <w:name w:val="Body Text Indent 3"/>
    <w:basedOn w:val="Normal"/>
    <w:link w:val="BodyTextIndent3Char"/>
    <w:unhideWhenUsed/>
    <w:rsid w:val="007F4B86"/>
    <w:pPr>
      <w:spacing w:after="120" w:line="276" w:lineRule="auto"/>
      <w:ind w:left="283"/>
    </w:pPr>
    <w:rPr>
      <w:rFonts w:ascii="Times New Roman" w:eastAsia="Times New Roman" w:hAnsi="Times New Roman" w:cs="Times New Roman"/>
      <w:sz w:val="16"/>
      <w:szCs w:val="16"/>
      <w:lang w:val="en-AU" w:eastAsia="ru-RU"/>
    </w:rPr>
  </w:style>
  <w:style w:type="character" w:customStyle="1" w:styleId="BodyTextIndent3Char1">
    <w:name w:val="Body Text Indent 3 Char1"/>
    <w:basedOn w:val="DefaultParagraphFont"/>
    <w:semiHidden/>
    <w:rsid w:val="007F4B86"/>
    <w:rPr>
      <w:sz w:val="16"/>
      <w:szCs w:val="16"/>
    </w:rPr>
  </w:style>
  <w:style w:type="table" w:styleId="TableGrid">
    <w:name w:val="Table Grid"/>
    <w:basedOn w:val="TableNormal"/>
    <w:rsid w:val="007F4B8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nhideWhenUsed/>
    <w:rsid w:val="007F4B86"/>
  </w:style>
  <w:style w:type="character" w:styleId="Strong">
    <w:name w:val="Strong"/>
    <w:uiPriority w:val="22"/>
    <w:qFormat/>
    <w:rsid w:val="007F4B86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7F4B8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7F4B86"/>
    <w:rPr>
      <w:rFonts w:ascii="Calibri" w:eastAsia="Calibri" w:hAnsi="Calibri" w:cs="Times New Roman"/>
    </w:rPr>
  </w:style>
  <w:style w:type="character" w:customStyle="1" w:styleId="fontstyle01">
    <w:name w:val="fontstyle01"/>
    <w:basedOn w:val="DefaultParagraphFont"/>
    <w:rsid w:val="007F4B86"/>
    <w:rPr>
      <w:rFonts w:ascii="Sylfaen" w:hAnsi="Sylfaen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msolistparagraph0">
    <w:name w:val="msolistparagraph"/>
    <w:basedOn w:val="Normal"/>
    <w:rsid w:val="007F4B86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 w:eastAsia="ru-RU"/>
    </w:rPr>
  </w:style>
  <w:style w:type="paragraph" w:customStyle="1" w:styleId="Normalacad">
    <w:name w:val="Normal+acad"/>
    <w:basedOn w:val="BodyText"/>
    <w:rsid w:val="007F4B86"/>
    <w:pPr>
      <w:spacing w:after="0" w:line="240" w:lineRule="auto"/>
      <w:jc w:val="both"/>
    </w:pPr>
    <w:rPr>
      <w:rFonts w:eastAsiaTheme="minorHAnsi" w:cstheme="minorBidi"/>
      <w:b/>
      <w:szCs w:val="22"/>
    </w:rPr>
  </w:style>
  <w:style w:type="paragraph" w:styleId="NoSpacing">
    <w:name w:val="No Spacing"/>
    <w:uiPriority w:val="1"/>
    <w:qFormat/>
    <w:rsid w:val="007F4B86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paragraph" w:customStyle="1" w:styleId="author">
    <w:name w:val="author"/>
    <w:basedOn w:val="Normal"/>
    <w:qFormat/>
    <w:rsid w:val="007F4B86"/>
    <w:pPr>
      <w:spacing w:after="0" w:line="240" w:lineRule="auto"/>
      <w:jc w:val="center"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F4B86"/>
    <w:pPr>
      <w:spacing w:after="200" w:line="276" w:lineRule="auto"/>
    </w:pPr>
    <w:rPr>
      <w:rFonts w:ascii="Calibri" w:eastAsia="Calibri" w:hAnsi="Calibri" w:cs="Times New Roman"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4B86"/>
    <w:rPr>
      <w:rFonts w:ascii="Calibri" w:eastAsia="Calibri" w:hAnsi="Calibri" w:cs="Times New Roman"/>
      <w:sz w:val="20"/>
      <w:szCs w:val="20"/>
      <w:lang w:val="ru-RU" w:eastAsia="ru-RU"/>
    </w:rPr>
  </w:style>
  <w:style w:type="character" w:styleId="FootnoteReference">
    <w:name w:val="footnote reference"/>
    <w:uiPriority w:val="99"/>
    <w:semiHidden/>
    <w:unhideWhenUsed/>
    <w:rsid w:val="007F4B86"/>
    <w:rPr>
      <w:vertAlign w:val="superscript"/>
    </w:rPr>
  </w:style>
  <w:style w:type="paragraph" w:customStyle="1" w:styleId="wwww">
    <w:name w:val="wwww"/>
    <w:basedOn w:val="Normal"/>
    <w:rsid w:val="007F4B86"/>
    <w:pPr>
      <w:spacing w:after="0" w:line="480" w:lineRule="auto"/>
      <w:jc w:val="center"/>
    </w:pPr>
    <w:rPr>
      <w:rFonts w:ascii="AcadMtavr" w:eastAsia="Times New Roman" w:hAnsi="AcadMtavr" w:cs="Times New Roman"/>
      <w:sz w:val="28"/>
      <w:szCs w:val="24"/>
      <w:u w:val="single"/>
      <w:lang w:val="nb-NO" w:eastAsia="ru-RU"/>
    </w:rPr>
  </w:style>
  <w:style w:type="paragraph" w:styleId="Title">
    <w:name w:val="Title"/>
    <w:basedOn w:val="Normal"/>
    <w:link w:val="TitleChar"/>
    <w:qFormat/>
    <w:rsid w:val="007F4B86"/>
    <w:pPr>
      <w:overflowPunct w:val="0"/>
      <w:autoSpaceDE w:val="0"/>
      <w:autoSpaceDN w:val="0"/>
      <w:adjustRightInd w:val="0"/>
      <w:spacing w:before="120" w:after="0" w:line="240" w:lineRule="auto"/>
      <w:ind w:firstLine="454"/>
      <w:jc w:val="center"/>
      <w:textAlignment w:val="baseline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TitleChar">
    <w:name w:val="Title Char"/>
    <w:basedOn w:val="DefaultParagraphFont"/>
    <w:link w:val="Title"/>
    <w:rsid w:val="007F4B86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HTMLPreformattedChar">
    <w:name w:val="HTML Preformatted Char"/>
    <w:aliases w:val="Char Char"/>
    <w:link w:val="HTMLPreformatted"/>
    <w:locked/>
    <w:rsid w:val="007F4B86"/>
    <w:rPr>
      <w:rFonts w:ascii="Courier New" w:eastAsia="Times New Roman" w:hAnsi="Courier New" w:cs="Courier New"/>
    </w:rPr>
  </w:style>
  <w:style w:type="paragraph" w:styleId="HTMLPreformatted">
    <w:name w:val="HTML Preformatted"/>
    <w:aliases w:val="Char"/>
    <w:basedOn w:val="Normal"/>
    <w:link w:val="HTMLPreformattedChar"/>
    <w:unhideWhenUsed/>
    <w:rsid w:val="007F4B86"/>
    <w:pPr>
      <w:tabs>
        <w:tab w:val="left" w:pos="708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HTMLPreformattedChar1">
    <w:name w:val="HTML Preformatted Char1"/>
    <w:basedOn w:val="DefaultParagraphFont"/>
    <w:uiPriority w:val="99"/>
    <w:semiHidden/>
    <w:rsid w:val="007F4B86"/>
    <w:rPr>
      <w:rFonts w:ascii="Consolas" w:hAnsi="Consolas" w:cs="Consolas"/>
      <w:sz w:val="20"/>
      <w:szCs w:val="20"/>
    </w:rPr>
  </w:style>
  <w:style w:type="character" w:customStyle="1" w:styleId="m-2711464230796925021gmail-field-content">
    <w:name w:val="m_-2711464230796925021gmail-field-content"/>
    <w:rsid w:val="007F4B86"/>
  </w:style>
  <w:style w:type="paragraph" w:customStyle="1" w:styleId="msonormalcxspmiddlecxspmiddle">
    <w:name w:val="msonormalcxspmiddlecxspmiddle"/>
    <w:basedOn w:val="Normal"/>
    <w:rsid w:val="007F4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466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6468E"/>
    <w:rPr>
      <w:color w:val="605E5C"/>
      <w:shd w:val="clear" w:color="auto" w:fill="E1DFDD"/>
    </w:rPr>
  </w:style>
  <w:style w:type="character" w:styleId="BookTitle">
    <w:name w:val="Book Title"/>
    <w:uiPriority w:val="33"/>
    <w:qFormat/>
    <w:rsid w:val="00C12737"/>
    <w:rPr>
      <w:b/>
      <w:bCs/>
      <w:smallCaps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A679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7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engiz.simashvili@tesau.deu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5D4AB-0226-48F1-B81E-676433AAE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9</Pages>
  <Words>1371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92</cp:revision>
  <cp:lastPrinted>2022-12-08T10:25:00Z</cp:lastPrinted>
  <dcterms:created xsi:type="dcterms:W3CDTF">2024-04-06T08:57:00Z</dcterms:created>
  <dcterms:modified xsi:type="dcterms:W3CDTF">2024-04-15T11:51:00Z</dcterms:modified>
</cp:coreProperties>
</file>