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CB1" w:rsidRDefault="00AB062E" w:rsidP="00AB062E">
      <w:pPr>
        <w:spacing w:after="0" w:line="240" w:lineRule="auto"/>
        <w:jc w:val="center"/>
        <w:rPr>
          <w:rFonts w:ascii="Sylfaen" w:eastAsia="Times New Roman" w:hAnsi="Sylfaen" w:cs="Helvetica"/>
          <w:b/>
          <w:color w:val="000000"/>
          <w:sz w:val="28"/>
          <w:szCs w:val="28"/>
          <w:lang w:val="ka-GE"/>
        </w:rPr>
      </w:pPr>
      <w:r>
        <w:rPr>
          <w:rFonts w:ascii="Sylfaen" w:eastAsia="Times New Roman" w:hAnsi="Sylfaen" w:cs="Helvetica"/>
          <w:b/>
          <w:color w:val="000000"/>
          <w:sz w:val="28"/>
          <w:szCs w:val="28"/>
          <w:lang w:val="ka-GE"/>
        </w:rPr>
        <w:t>შენგელიძე გიორგი</w:t>
      </w:r>
    </w:p>
    <w:p w:rsidR="00AB062E" w:rsidRPr="00AB062E" w:rsidRDefault="00AB062E" w:rsidP="00AB062E">
      <w:pPr>
        <w:spacing w:after="0" w:line="240" w:lineRule="auto"/>
        <w:jc w:val="center"/>
        <w:rPr>
          <w:rFonts w:ascii="Sylfaen" w:eastAsia="Times New Roman" w:hAnsi="Sylfaen" w:cs="Helvetica"/>
          <w:b/>
          <w:color w:val="000000"/>
          <w:sz w:val="28"/>
          <w:szCs w:val="28"/>
        </w:rPr>
      </w:pPr>
      <w:r>
        <w:rPr>
          <w:rFonts w:ascii="Sylfaen" w:eastAsia="Times New Roman" w:hAnsi="Sylfaen" w:cs="Helvetica"/>
          <w:b/>
          <w:color w:val="000000"/>
          <w:sz w:val="28"/>
          <w:szCs w:val="28"/>
        </w:rPr>
        <w:t>(CV)</w:t>
      </w:r>
    </w:p>
    <w:p w:rsidR="009C5567" w:rsidRPr="005A1D93" w:rsidRDefault="005A1D93" w:rsidP="009C5567">
      <w:pPr>
        <w:spacing w:after="0" w:line="240" w:lineRule="auto"/>
        <w:rPr>
          <w:rFonts w:ascii="Sylfaen" w:eastAsia="Times New Roman" w:hAnsi="Sylfaen" w:cs="Helvetica"/>
          <w:color w:val="000000"/>
          <w:sz w:val="16"/>
          <w:szCs w:val="16"/>
          <w:lang w:val="ka-GE"/>
        </w:rPr>
      </w:pPr>
      <w:r>
        <w:rPr>
          <w:rFonts w:ascii="Sylfaen" w:eastAsia="Times New Roman" w:hAnsi="Sylfaen" w:cs="Helvetica"/>
          <w:color w:val="000000"/>
          <w:sz w:val="16"/>
          <w:szCs w:val="16"/>
          <w:lang w:val="ka-GE"/>
        </w:rPr>
        <w:t xml:space="preserve">    </w:t>
      </w:r>
    </w:p>
    <w:p w:rsidR="00065FB0" w:rsidRDefault="00065FB0" w:rsidP="009C5567">
      <w:pPr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</w:rPr>
      </w:pPr>
    </w:p>
    <w:p w:rsidR="00065FB0" w:rsidRPr="005A1D93" w:rsidRDefault="00AD5CB1" w:rsidP="005A1D93">
      <w:pPr>
        <w:tabs>
          <w:tab w:val="left" w:pos="3268"/>
        </w:tabs>
        <w:spacing w:after="0" w:line="240" w:lineRule="auto"/>
        <w:rPr>
          <w:rFonts w:ascii="Sylfaen" w:eastAsia="Times New Roman" w:hAnsi="Sylfaen" w:cs="Helvetica"/>
          <w:color w:val="000000"/>
          <w:sz w:val="16"/>
          <w:szCs w:val="16"/>
          <w:lang w:val="ka-GE"/>
        </w:rPr>
      </w:pPr>
      <w:r>
        <w:rPr>
          <w:rFonts w:ascii="Sylfaen" w:eastAsia="Times New Roman" w:hAnsi="Sylfaen" w:cs="Helvetica"/>
          <w:color w:val="000000"/>
          <w:sz w:val="16"/>
          <w:szCs w:val="16"/>
          <w:lang w:val="ka-GE"/>
        </w:rPr>
        <w:t xml:space="preserve"> </w:t>
      </w:r>
      <w:r w:rsidR="005A1D93">
        <w:rPr>
          <w:rFonts w:ascii="Sylfaen" w:eastAsia="Times New Roman" w:hAnsi="Sylfaen" w:cs="Helvetica"/>
          <w:color w:val="000000"/>
          <w:sz w:val="16"/>
          <w:szCs w:val="16"/>
          <w:lang w:val="ka-GE"/>
        </w:rPr>
        <w:t xml:space="preserve"> </w:t>
      </w:r>
      <w:r w:rsidR="005A1D93">
        <w:rPr>
          <w:rFonts w:ascii="Sylfaen" w:eastAsia="Times New Roman" w:hAnsi="Sylfaen" w:cs="Helvetica"/>
          <w:color w:val="000000"/>
          <w:sz w:val="16"/>
          <w:szCs w:val="16"/>
          <w:lang w:val="ka-GE"/>
        </w:rPr>
        <w:tab/>
        <w:t xml:space="preserve">    </w:t>
      </w:r>
    </w:p>
    <w:p w:rsidR="00065FB0" w:rsidRDefault="00065FB0" w:rsidP="009C5567">
      <w:pPr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</w:rPr>
      </w:pPr>
    </w:p>
    <w:tbl>
      <w:tblPr>
        <w:tblW w:w="10890" w:type="dxa"/>
        <w:tblInd w:w="-10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double" w:sz="12" w:space="0" w:color="auto"/>
          <w:insideV w:val="double" w:sz="12" w:space="0" w:color="auto"/>
        </w:tblBorders>
        <w:tblLook w:val="01E0" w:firstRow="1" w:lastRow="1" w:firstColumn="1" w:lastColumn="1" w:noHBand="0" w:noVBand="0"/>
      </w:tblPr>
      <w:tblGrid>
        <w:gridCol w:w="2563"/>
        <w:gridCol w:w="8327"/>
      </w:tblGrid>
      <w:tr w:rsidR="00065FB0" w:rsidRPr="006143A8" w:rsidTr="00065FB0">
        <w:tc>
          <w:tcPr>
            <w:tcW w:w="2563" w:type="dxa"/>
            <w:tcBorders>
              <w:top w:val="thickThinSmallGap" w:sz="24" w:space="0" w:color="auto"/>
            </w:tcBorders>
            <w:shd w:val="clear" w:color="auto" w:fill="C6D9F1"/>
          </w:tcPr>
          <w:p w:rsidR="00065FB0" w:rsidRPr="003B7F2C" w:rsidRDefault="00065FB0" w:rsidP="00065FB0">
            <w:pPr>
              <w:tabs>
                <w:tab w:val="left" w:pos="5159"/>
              </w:tabs>
              <w:spacing w:after="0"/>
              <w:rPr>
                <w:rFonts w:ascii="Sylfaen" w:hAnsi="Sylfaen" w:cs="Sylfaen"/>
                <w:b/>
                <w:bCs/>
                <w:i/>
                <w:iCs/>
                <w:lang w:val="ka-GE"/>
              </w:rPr>
            </w:pPr>
            <w:r w:rsidRPr="003B7F2C">
              <w:rPr>
                <w:rFonts w:ascii="Sylfaen" w:hAnsi="Sylfaen" w:cs="Sylfaen"/>
                <w:b/>
                <w:bCs/>
                <w:i/>
                <w:iCs/>
                <w:lang w:val="ka-GE"/>
              </w:rPr>
              <w:t xml:space="preserve">დაბადების </w:t>
            </w:r>
            <w:r w:rsidR="00B63FCF">
              <w:rPr>
                <w:rFonts w:ascii="Sylfaen" w:hAnsi="Sylfaen" w:cs="Sylfaen"/>
                <w:b/>
                <w:bCs/>
                <w:i/>
                <w:iCs/>
                <w:lang w:val="ka-GE"/>
              </w:rPr>
              <w:t xml:space="preserve">ადგილი და </w:t>
            </w:r>
            <w:r w:rsidRPr="003B7F2C">
              <w:rPr>
                <w:rFonts w:ascii="Sylfaen" w:hAnsi="Sylfaen" w:cs="Sylfaen"/>
                <w:b/>
                <w:bCs/>
                <w:i/>
                <w:iCs/>
                <w:lang w:val="ka-GE"/>
              </w:rPr>
              <w:t>თარიღი</w:t>
            </w:r>
          </w:p>
        </w:tc>
        <w:tc>
          <w:tcPr>
            <w:tcW w:w="8327" w:type="dxa"/>
            <w:tcBorders>
              <w:top w:val="thickThinSmallGap" w:sz="24" w:space="0" w:color="auto"/>
            </w:tcBorders>
          </w:tcPr>
          <w:p w:rsidR="00065FB0" w:rsidRPr="00B63FCF" w:rsidRDefault="00AB062E" w:rsidP="00B63FCF">
            <w:pPr>
              <w:rPr>
                <w:rFonts w:ascii="Sylfaen" w:hAnsi="Sylfaen" w:cs="Sylfaen"/>
                <w:lang w:val="ka-GE"/>
              </w:rPr>
            </w:pPr>
            <w:r w:rsidRPr="00AB062E">
              <w:rPr>
                <w:rFonts w:ascii="Helvetica" w:hAnsi="Helvetica" w:cs="Helvetica"/>
                <w:color w:val="000000"/>
              </w:rPr>
              <w:t>07.06. 1990</w:t>
            </w:r>
            <w:r w:rsidR="00B63FCF">
              <w:rPr>
                <w:rFonts w:ascii="Sylfaen" w:hAnsi="Sylfaen" w:cs="Helvetica"/>
                <w:color w:val="000000"/>
                <w:lang w:val="ka-GE"/>
              </w:rPr>
              <w:t>.</w:t>
            </w:r>
            <w:r w:rsidR="00B63FCF">
              <w:t xml:space="preserve"> </w:t>
            </w:r>
            <w:r w:rsidR="00B63FCF">
              <w:rPr>
                <w:rFonts w:ascii="Sylfaen" w:hAnsi="Sylfaen"/>
                <w:lang w:val="ka-GE"/>
              </w:rPr>
              <w:t xml:space="preserve">ქ. </w:t>
            </w:r>
            <w:r w:rsidR="00B63FCF" w:rsidRPr="00B63FCF">
              <w:rPr>
                <w:rFonts w:ascii="Sylfaen" w:hAnsi="Sylfaen" w:cs="Sylfaen"/>
                <w:sz w:val="24"/>
                <w:szCs w:val="24"/>
                <w:lang w:val="ka-GE"/>
              </w:rPr>
              <w:t>თელავი</w:t>
            </w:r>
          </w:p>
        </w:tc>
      </w:tr>
      <w:tr w:rsidR="00065FB0" w:rsidRPr="006143A8" w:rsidTr="00065FB0">
        <w:trPr>
          <w:trHeight w:val="645"/>
        </w:trPr>
        <w:tc>
          <w:tcPr>
            <w:tcW w:w="2563" w:type="dxa"/>
            <w:shd w:val="clear" w:color="auto" w:fill="C6D9F1"/>
          </w:tcPr>
          <w:p w:rsidR="00065FB0" w:rsidRPr="00C4709D" w:rsidRDefault="00065FB0" w:rsidP="00065FB0">
            <w:pPr>
              <w:tabs>
                <w:tab w:val="left" w:pos="5159"/>
              </w:tabs>
              <w:spacing w:after="0"/>
              <w:rPr>
                <w:rFonts w:ascii="Sylfaen" w:hAnsi="Sylfaen" w:cs="Sylfaen"/>
                <w:b/>
                <w:bCs/>
                <w:sz w:val="21"/>
                <w:szCs w:val="21"/>
                <w:lang w:val="ka-GE"/>
              </w:rPr>
            </w:pPr>
            <w:r w:rsidRPr="00CE7E88">
              <w:rPr>
                <w:rFonts w:ascii="Sylfaen" w:hAnsi="Sylfaen" w:cs="Sylfaen"/>
                <w:b/>
                <w:bCs/>
                <w:i/>
                <w:iCs/>
                <w:lang w:val="ka-GE"/>
              </w:rPr>
              <w:t>განათლება:</w:t>
            </w:r>
          </w:p>
        </w:tc>
        <w:tc>
          <w:tcPr>
            <w:tcW w:w="8327" w:type="dxa"/>
          </w:tcPr>
          <w:p w:rsidR="00DF3362" w:rsidRDefault="00DF3362" w:rsidP="00DF3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2013-დან ივანე ჯავახიშვილის სახელობის თბილისის </w:t>
            </w:r>
          </w:p>
          <w:p w:rsidR="00DF3362" w:rsidRDefault="00DF3362" w:rsidP="00DF3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color w:val="000000"/>
                <w:sz w:val="23"/>
                <w:szCs w:val="23"/>
                <w:shd w:val="clear" w:color="auto" w:fill="FFFFFF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სახელმწიფო უნივერსიტეტის </w:t>
            </w:r>
            <w:r>
              <w:rPr>
                <w:rFonts w:ascii="Sylfaen" w:hAnsi="Sylfaen" w:cs="Sylfaen"/>
                <w:color w:val="000000"/>
                <w:sz w:val="23"/>
                <w:szCs w:val="23"/>
                <w:shd w:val="clear" w:color="auto" w:fill="FFFFFF"/>
                <w:lang w:val="ka-GE"/>
              </w:rPr>
              <w:t xml:space="preserve">სადოქტორო საგანმანათლებლო </w:t>
            </w:r>
          </w:p>
          <w:p w:rsidR="00DF3362" w:rsidRDefault="00DF3362" w:rsidP="00DF3362">
            <w:pPr>
              <w:tabs>
                <w:tab w:val="left" w:pos="5159"/>
              </w:tabs>
              <w:spacing w:after="0"/>
              <w:rPr>
                <w:rFonts w:ascii="Sylfaen" w:hAnsi="Sylfaen" w:cs="Sylfaen"/>
                <w:sz w:val="23"/>
                <w:szCs w:val="23"/>
                <w:lang w:val="ka-GE"/>
              </w:rPr>
            </w:pPr>
            <w:r>
              <w:rPr>
                <w:rFonts w:ascii="Sylfaen" w:hAnsi="Sylfaen" w:cs="Sylfaen"/>
                <w:color w:val="000000"/>
                <w:sz w:val="23"/>
                <w:szCs w:val="23"/>
                <w:shd w:val="clear" w:color="auto" w:fill="FFFFFF"/>
                <w:lang w:val="ka-GE"/>
              </w:rPr>
              <w:t>პროგრამა: „კლინიკური და ტრანსლაციური მედიცინა“</w:t>
            </w:r>
          </w:p>
          <w:p w:rsidR="00AB062E" w:rsidRPr="00DF3362" w:rsidRDefault="00AB062E" w:rsidP="00DF3362">
            <w:pPr>
              <w:tabs>
                <w:tab w:val="left" w:pos="5159"/>
              </w:tabs>
              <w:spacing w:after="0"/>
              <w:rPr>
                <w:rFonts w:ascii="Sylfaen" w:hAnsi="Sylfaen" w:cs="Sylfaen"/>
                <w:sz w:val="23"/>
                <w:szCs w:val="23"/>
                <w:lang w:val="ka-GE"/>
              </w:rPr>
            </w:pPr>
            <w:r w:rsidRPr="00C41E37">
              <w:rPr>
                <w:rFonts w:ascii="Sylfaen" w:hAnsi="Sylfaen" w:cs="Sylfaen"/>
                <w:sz w:val="23"/>
                <w:szCs w:val="23"/>
                <w:lang w:val="ka-GE"/>
              </w:rPr>
              <w:t>2007</w:t>
            </w:r>
            <w:r w:rsidR="00491510" w:rsidRPr="00C41E37">
              <w:rPr>
                <w:rFonts w:ascii="Sylfaen" w:hAnsi="Sylfaen" w:cs="Sylfaen"/>
                <w:sz w:val="23"/>
                <w:szCs w:val="23"/>
                <w:lang w:val="ka-GE"/>
              </w:rPr>
              <w:t xml:space="preserve">-2013   -  </w:t>
            </w:r>
            <w:r w:rsidRPr="00C41E37">
              <w:rPr>
                <w:rFonts w:ascii="Sylfaen" w:hAnsi="Sylfaen" w:cs="Sylfaen"/>
                <w:sz w:val="23"/>
                <w:szCs w:val="23"/>
                <w:lang w:val="ka-GE"/>
              </w:rPr>
              <w:t xml:space="preserve">თბილისის სახელმწიფო სამედიცინო </w:t>
            </w:r>
            <w:r w:rsidR="00491510" w:rsidRPr="00C41E37">
              <w:rPr>
                <w:rFonts w:ascii="Sylfaen" w:hAnsi="Sylfaen" w:cs="Sylfaen"/>
                <w:sz w:val="23"/>
                <w:szCs w:val="23"/>
                <w:lang w:val="ka-GE"/>
              </w:rPr>
              <w:t xml:space="preserve"> უნივერსიტეტი;</w:t>
            </w:r>
            <w:r w:rsidR="00DF3362">
              <w:rPr>
                <w:rFonts w:ascii="Sylfaen" w:hAnsi="Sylfaen" w:cs="Sylfaen"/>
                <w:sz w:val="23"/>
                <w:szCs w:val="23"/>
                <w:lang w:val="ka-GE"/>
              </w:rPr>
              <w:t xml:space="preserve"> </w:t>
            </w:r>
            <w:r w:rsidRPr="00C41E37">
              <w:rPr>
                <w:rFonts w:ascii="Sylfaen" w:hAnsi="Sylfaen" w:cs="Sylfaen"/>
                <w:sz w:val="23"/>
                <w:szCs w:val="23"/>
                <w:lang w:val="ka-GE"/>
              </w:rPr>
              <w:t xml:space="preserve">მედიცინის </w:t>
            </w:r>
            <w:r w:rsidR="00491510" w:rsidRPr="00C41E37">
              <w:rPr>
                <w:rFonts w:ascii="Sylfaen" w:hAnsi="Sylfaen" w:cs="Sylfaen"/>
                <w:sz w:val="23"/>
                <w:szCs w:val="23"/>
                <w:lang w:val="ka-GE"/>
              </w:rPr>
              <w:t xml:space="preserve">ფაკულტეტი, </w:t>
            </w:r>
            <w:proofErr w:type="spellStart"/>
            <w:r w:rsidRPr="00C41E37">
              <w:rPr>
                <w:rFonts w:ascii="Sylfaen" w:hAnsi="Sylfaen" w:cs="Sylfaen"/>
                <w:bCs/>
                <w:sz w:val="23"/>
                <w:szCs w:val="23"/>
              </w:rPr>
              <w:t>დიპლომირებული</w:t>
            </w:r>
            <w:proofErr w:type="spellEnd"/>
            <w:r w:rsidRPr="00C41E37">
              <w:rPr>
                <w:rFonts w:ascii="Sylfaen" w:hAnsi="Sylfaen" w:cs="Sylfaen,Bold"/>
                <w:bCs/>
                <w:sz w:val="23"/>
                <w:szCs w:val="23"/>
                <w:lang w:val="ka-GE"/>
              </w:rPr>
              <w:t xml:space="preserve"> </w:t>
            </w:r>
            <w:proofErr w:type="spellStart"/>
            <w:r w:rsidRPr="00C41E37">
              <w:rPr>
                <w:rFonts w:ascii="Sylfaen" w:hAnsi="Sylfaen" w:cs="Sylfaen"/>
                <w:bCs/>
                <w:sz w:val="23"/>
                <w:szCs w:val="23"/>
              </w:rPr>
              <w:t>მედიკოსის</w:t>
            </w:r>
            <w:proofErr w:type="spellEnd"/>
            <w:r w:rsidRPr="00C41E37">
              <w:rPr>
                <w:rFonts w:ascii="Sylfaen" w:hAnsi="Sylfaen" w:cs="Sylfaen,Bold"/>
                <w:bCs/>
                <w:sz w:val="23"/>
                <w:szCs w:val="23"/>
                <w:lang w:val="ka-GE"/>
              </w:rPr>
              <w:t xml:space="preserve"> </w:t>
            </w:r>
          </w:p>
          <w:p w:rsidR="00AB062E" w:rsidRPr="00C41E37" w:rsidRDefault="00AB062E" w:rsidP="00AB0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3"/>
                <w:szCs w:val="23"/>
                <w:lang w:val="ka-GE"/>
              </w:rPr>
            </w:pPr>
            <w:proofErr w:type="spellStart"/>
            <w:r w:rsidRPr="00C41E37">
              <w:rPr>
                <w:rFonts w:ascii="Sylfaen" w:hAnsi="Sylfaen" w:cs="Sylfaen"/>
                <w:bCs/>
                <w:sz w:val="23"/>
                <w:szCs w:val="23"/>
              </w:rPr>
              <w:t>ერთსაფეხურიანი</w:t>
            </w:r>
            <w:proofErr w:type="spellEnd"/>
            <w:r w:rsidRPr="00C41E37">
              <w:rPr>
                <w:rFonts w:ascii="Sylfaen" w:hAnsi="Sylfaen" w:cs="Sylfaen"/>
                <w:bCs/>
                <w:sz w:val="23"/>
                <w:szCs w:val="23"/>
                <w:lang w:val="ka-GE"/>
              </w:rPr>
              <w:t xml:space="preserve"> </w:t>
            </w:r>
            <w:r w:rsidRPr="00C41E37">
              <w:rPr>
                <w:rFonts w:ascii="Sylfaen,Bold" w:hAnsi="Sylfaen,Bold" w:cs="Sylfaen,Bold"/>
                <w:bCs/>
                <w:sz w:val="23"/>
                <w:szCs w:val="23"/>
              </w:rPr>
              <w:t xml:space="preserve"> </w:t>
            </w:r>
            <w:proofErr w:type="spellStart"/>
            <w:r w:rsidRPr="00C41E37">
              <w:rPr>
                <w:rFonts w:ascii="Sylfaen" w:hAnsi="Sylfaen" w:cs="Sylfaen"/>
                <w:bCs/>
                <w:sz w:val="23"/>
                <w:szCs w:val="23"/>
              </w:rPr>
              <w:t>საგანმანათლებლო</w:t>
            </w:r>
            <w:proofErr w:type="spellEnd"/>
            <w:r w:rsidRPr="00C41E37">
              <w:rPr>
                <w:rFonts w:ascii="Sylfaen,Bold" w:hAnsi="Sylfaen,Bold" w:cs="Sylfaen,Bold"/>
                <w:bCs/>
                <w:sz w:val="23"/>
                <w:szCs w:val="23"/>
              </w:rPr>
              <w:t xml:space="preserve"> </w:t>
            </w:r>
            <w:proofErr w:type="spellStart"/>
            <w:r w:rsidRPr="00C41E37">
              <w:rPr>
                <w:rFonts w:ascii="Sylfaen" w:hAnsi="Sylfaen" w:cs="Sylfaen"/>
                <w:bCs/>
                <w:sz w:val="23"/>
                <w:szCs w:val="23"/>
              </w:rPr>
              <w:t>პროგრამა</w:t>
            </w:r>
            <w:proofErr w:type="spellEnd"/>
            <w:r w:rsidRPr="00C41E37">
              <w:rPr>
                <w:rFonts w:ascii="Sylfaen" w:hAnsi="Sylfaen" w:cs="Sylfaen"/>
                <w:sz w:val="23"/>
                <w:szCs w:val="23"/>
                <w:lang w:val="ka-GE"/>
              </w:rPr>
              <w:t>;</w:t>
            </w:r>
          </w:p>
          <w:p w:rsidR="00491510" w:rsidRPr="00DF3362" w:rsidRDefault="00AB062E" w:rsidP="00EB04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bCs/>
                <w:sz w:val="23"/>
                <w:szCs w:val="23"/>
                <w:lang w:val="ka-GE"/>
              </w:rPr>
            </w:pPr>
            <w:proofErr w:type="spellStart"/>
            <w:proofErr w:type="gramStart"/>
            <w:r w:rsidRPr="00C41E37">
              <w:rPr>
                <w:rFonts w:ascii="Sylfaen" w:hAnsi="Sylfaen" w:cs="Sylfaen"/>
                <w:sz w:val="23"/>
                <w:szCs w:val="23"/>
              </w:rPr>
              <w:t>პროგრამის</w:t>
            </w:r>
            <w:proofErr w:type="spellEnd"/>
            <w:proofErr w:type="gramEnd"/>
            <w:r w:rsidRPr="00C41E37"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 w:rsidRPr="00C41E37">
              <w:rPr>
                <w:rFonts w:ascii="Sylfaen" w:hAnsi="Sylfaen" w:cs="Sylfaen"/>
                <w:sz w:val="23"/>
                <w:szCs w:val="23"/>
              </w:rPr>
              <w:t>მოცულობა</w:t>
            </w:r>
            <w:proofErr w:type="spellEnd"/>
            <w:r w:rsidRPr="00C41E37">
              <w:rPr>
                <w:rFonts w:ascii="Sylfaen" w:hAnsi="Sylfaen" w:cs="Sylfaen"/>
                <w:sz w:val="23"/>
                <w:szCs w:val="23"/>
              </w:rPr>
              <w:t xml:space="preserve">: </w:t>
            </w:r>
            <w:r w:rsidRPr="00C41E37">
              <w:rPr>
                <w:rFonts w:ascii="Sylfaen,Bold" w:hAnsi="Sylfaen,Bold" w:cs="Sylfaen,Bold"/>
                <w:bCs/>
                <w:sz w:val="23"/>
                <w:szCs w:val="23"/>
              </w:rPr>
              <w:t xml:space="preserve">360 ECTS </w:t>
            </w:r>
            <w:proofErr w:type="spellStart"/>
            <w:r w:rsidRPr="00C41E37">
              <w:rPr>
                <w:rFonts w:ascii="Sylfaen" w:hAnsi="Sylfaen" w:cs="Sylfaen"/>
                <w:bCs/>
                <w:sz w:val="23"/>
                <w:szCs w:val="23"/>
              </w:rPr>
              <w:t>კრედიტი</w:t>
            </w:r>
            <w:proofErr w:type="spellEnd"/>
            <w:r w:rsidRPr="00C41E37">
              <w:rPr>
                <w:rFonts w:ascii="Sylfaen" w:hAnsi="Sylfaen" w:cs="Sylfaen"/>
                <w:bCs/>
                <w:sz w:val="23"/>
                <w:szCs w:val="23"/>
                <w:lang w:val="ka-GE"/>
              </w:rPr>
              <w:t>.</w:t>
            </w:r>
          </w:p>
        </w:tc>
      </w:tr>
      <w:tr w:rsidR="00065FB0" w:rsidRPr="006143A8" w:rsidTr="00065FB0">
        <w:trPr>
          <w:trHeight w:val="675"/>
        </w:trPr>
        <w:tc>
          <w:tcPr>
            <w:tcW w:w="2563" w:type="dxa"/>
            <w:shd w:val="clear" w:color="auto" w:fill="C6D9F1"/>
          </w:tcPr>
          <w:p w:rsidR="00065FB0" w:rsidRPr="00CE7E88" w:rsidRDefault="00065FB0" w:rsidP="00065FB0">
            <w:pPr>
              <w:tabs>
                <w:tab w:val="left" w:pos="5159"/>
              </w:tabs>
              <w:spacing w:after="0"/>
              <w:rPr>
                <w:rFonts w:ascii="Sylfaen" w:hAnsi="Sylfaen" w:cs="Sylfaen"/>
                <w:b/>
                <w:bCs/>
                <w:i/>
                <w:iCs/>
                <w:lang w:val="ka-GE"/>
              </w:rPr>
            </w:pPr>
            <w:r>
              <w:rPr>
                <w:rFonts w:ascii="Sylfaen" w:hAnsi="Sylfaen" w:cs="Sylfaen"/>
                <w:b/>
                <w:bCs/>
                <w:i/>
                <w:iCs/>
                <w:lang w:val="ka-GE"/>
              </w:rPr>
              <w:t xml:space="preserve">სამეცნიერო </w:t>
            </w:r>
            <w:r>
              <w:rPr>
                <w:rFonts w:ascii="Sylfaen" w:hAnsi="Sylfaen" w:cs="Sylfaen"/>
                <w:b/>
                <w:bCs/>
                <w:i/>
                <w:iCs/>
              </w:rPr>
              <w:t>/</w:t>
            </w:r>
            <w:r>
              <w:rPr>
                <w:rFonts w:ascii="Sylfaen" w:hAnsi="Sylfaen" w:cs="Sylfaen"/>
                <w:b/>
                <w:bCs/>
                <w:i/>
                <w:iCs/>
                <w:lang w:val="ka-GE"/>
              </w:rPr>
              <w:t>აკადემიური</w:t>
            </w:r>
            <w:r w:rsidRPr="00CE7E88">
              <w:rPr>
                <w:rFonts w:ascii="Sylfaen" w:hAnsi="Sylfaen" w:cs="Sylfaen"/>
                <w:b/>
                <w:bCs/>
                <w:i/>
                <w:iCs/>
                <w:lang w:val="ka-GE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i/>
                <w:iCs/>
                <w:lang w:val="ka-GE"/>
              </w:rPr>
              <w:t>ხარისხი</w:t>
            </w:r>
            <w:r w:rsidRPr="00CE7E88">
              <w:rPr>
                <w:rFonts w:ascii="Sylfaen" w:hAnsi="Sylfaen" w:cs="Sylfaen"/>
                <w:b/>
                <w:bCs/>
                <w:i/>
                <w:iCs/>
                <w:lang w:val="ka-GE"/>
              </w:rPr>
              <w:t>:</w:t>
            </w:r>
          </w:p>
        </w:tc>
        <w:tc>
          <w:tcPr>
            <w:tcW w:w="8327" w:type="dxa"/>
          </w:tcPr>
          <w:p w:rsidR="00065FB0" w:rsidRPr="006143A8" w:rsidRDefault="00AB062E" w:rsidP="00065FB0">
            <w:pPr>
              <w:tabs>
                <w:tab w:val="left" w:pos="5159"/>
              </w:tabs>
              <w:spacing w:after="0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დიპლომირებული მედიკოსი</w:t>
            </w:r>
          </w:p>
        </w:tc>
      </w:tr>
      <w:tr w:rsidR="00065FB0" w:rsidRPr="006143A8" w:rsidTr="00065FB0">
        <w:trPr>
          <w:trHeight w:val="1230"/>
        </w:trPr>
        <w:tc>
          <w:tcPr>
            <w:tcW w:w="2563" w:type="dxa"/>
            <w:shd w:val="clear" w:color="auto" w:fill="C6D9F1"/>
          </w:tcPr>
          <w:p w:rsidR="00065FB0" w:rsidRPr="00491510" w:rsidRDefault="00491510" w:rsidP="00065FB0">
            <w:pPr>
              <w:tabs>
                <w:tab w:val="left" w:pos="5159"/>
              </w:tabs>
              <w:spacing w:after="0"/>
              <w:rPr>
                <w:rFonts w:ascii="Sylfaen" w:hAnsi="Sylfaen" w:cs="Sylfaen"/>
                <w:b/>
                <w:bCs/>
                <w:i/>
                <w:iCs/>
                <w:lang w:val="ka-GE"/>
              </w:rPr>
            </w:pPr>
            <w:r>
              <w:rPr>
                <w:rFonts w:ascii="Sylfaen" w:hAnsi="Sylfaen" w:cs="Sylfaen"/>
                <w:b/>
                <w:bCs/>
                <w:i/>
                <w:iCs/>
                <w:lang w:val="ka-GE"/>
              </w:rPr>
              <w:t>სამუშაო გამოცდილება</w:t>
            </w:r>
          </w:p>
          <w:p w:rsidR="00065FB0" w:rsidRPr="003B7F2C" w:rsidRDefault="00065FB0" w:rsidP="00065FB0">
            <w:pPr>
              <w:tabs>
                <w:tab w:val="left" w:pos="5159"/>
              </w:tabs>
              <w:spacing w:after="0"/>
              <w:rPr>
                <w:rFonts w:ascii="Sylfaen" w:hAnsi="Sylfaen" w:cs="Sylfaen"/>
                <w:b/>
                <w:bCs/>
                <w:i/>
                <w:iCs/>
                <w:lang w:val="ka-GE"/>
              </w:rPr>
            </w:pPr>
          </w:p>
        </w:tc>
        <w:tc>
          <w:tcPr>
            <w:tcW w:w="8327" w:type="dxa"/>
          </w:tcPr>
          <w:p w:rsidR="00FC0636" w:rsidRPr="00FC0636" w:rsidRDefault="00FC0636" w:rsidP="00EB04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eastAsia="Times New Roman" w:hAnsi="Sylfaen" w:cs="Helvetica"/>
                <w:color w:val="000000"/>
                <w:lang w:val="ka-GE"/>
              </w:rPr>
            </w:pPr>
            <w:r>
              <w:rPr>
                <w:rFonts w:ascii="Sylfaen" w:eastAsia="Times New Roman" w:hAnsi="Sylfaen" w:cs="Helvetica"/>
                <w:color w:val="000000"/>
              </w:rPr>
              <w:t xml:space="preserve">2014 </w:t>
            </w:r>
            <w:r>
              <w:rPr>
                <w:rFonts w:ascii="Sylfaen" w:eastAsia="Times New Roman" w:hAnsi="Sylfaen" w:cs="Helvetica"/>
                <w:color w:val="000000"/>
                <w:lang w:val="ka-GE"/>
              </w:rPr>
              <w:t>წლიდან ი.გოგებაშვილის სახ. სახელმწიფო უნივერსიტეტის ზუსტ და საბუნებისმეტყველო მეცნიერებათა ფაკულტეტის მედიცინის დეპარტამენტის ასისტენტი.</w:t>
            </w:r>
          </w:p>
          <w:p w:rsidR="00DF3362" w:rsidRPr="00DF3362" w:rsidRDefault="001C3DD6" w:rsidP="00EB04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eastAsia="Times New Roman" w:hAnsi="Sylfaen" w:cs="Helvetica"/>
                <w:color w:val="000000"/>
                <w:lang w:val="ka-GE"/>
              </w:rPr>
            </w:pPr>
            <w:r>
              <w:rPr>
                <w:rFonts w:ascii="Sylfaen" w:eastAsia="Times New Roman" w:hAnsi="Sylfaen" w:cs="Helvetica"/>
                <w:color w:val="000000"/>
              </w:rPr>
              <w:t>2013-201</w:t>
            </w:r>
            <w:r w:rsidR="00FC0636">
              <w:rPr>
                <w:rFonts w:ascii="Sylfaen" w:eastAsia="Times New Roman" w:hAnsi="Sylfaen" w:cs="Helvetica"/>
                <w:color w:val="000000"/>
              </w:rPr>
              <w:t>4</w:t>
            </w:r>
            <w:r w:rsidR="00DF3362">
              <w:rPr>
                <w:rFonts w:ascii="Sylfaen" w:eastAsia="Times New Roman" w:hAnsi="Sylfaen" w:cs="Helvetica"/>
                <w:color w:val="000000"/>
              </w:rPr>
              <w:t>.</w:t>
            </w:r>
            <w:r w:rsidR="00DF3362">
              <w:rPr>
                <w:rFonts w:ascii="Sylfaen" w:eastAsia="Times New Roman" w:hAnsi="Sylfaen" w:cs="Helvetica"/>
                <w:color w:val="000000"/>
                <w:lang w:val="ka-GE"/>
              </w:rPr>
              <w:t xml:space="preserve"> ი.გოგებაშვილის სახ. სახელმწიფო უნივერსიტეტის ზუსტ და საბუნებისმეტყველო მეცნიერებათა ფაკულტეტზე მოწვეული მასწავლებელი.</w:t>
            </w:r>
          </w:p>
          <w:p w:rsidR="00EB0499" w:rsidRPr="00F17B6E" w:rsidRDefault="00474C17" w:rsidP="00EB04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lang w:val="ka-GE"/>
              </w:rPr>
            </w:pPr>
            <w:r>
              <w:rPr>
                <w:rFonts w:ascii="Sylfaen" w:eastAsia="Times New Roman" w:hAnsi="Sylfaen" w:cs="Helvetica"/>
                <w:color w:val="000000"/>
              </w:rPr>
              <w:t>2010-2011.</w:t>
            </w:r>
            <w:r w:rsidR="00EB0499">
              <w:rPr>
                <w:rFonts w:ascii="Sylfaen" w:hAnsi="Sylfaen" w:cs="Sylfaen"/>
                <w:color w:val="000000"/>
                <w:sz w:val="23"/>
                <w:szCs w:val="23"/>
                <w:shd w:val="clear" w:color="auto" w:fill="FFFFFF"/>
                <w:lang w:val="ka-GE"/>
              </w:rPr>
              <w:t xml:space="preserve"> </w:t>
            </w:r>
            <w:r w:rsidR="00F17B6E">
              <w:rPr>
                <w:rFonts w:ascii="Sylfaen" w:hAnsi="Sylfaen" w:cs="Sylfaen"/>
                <w:color w:val="000000"/>
                <w:sz w:val="23"/>
                <w:szCs w:val="23"/>
                <w:shd w:val="clear" w:color="auto" w:fill="FFFFFF"/>
                <w:lang w:val="ka-GE"/>
              </w:rPr>
              <w:t>„</w:t>
            </w:r>
            <w:r w:rsidR="00EB0499">
              <w:rPr>
                <w:rFonts w:ascii="Sylfaen" w:hAnsi="Sylfaen" w:cs="Sylfaen"/>
                <w:color w:val="000000"/>
                <w:sz w:val="23"/>
                <w:szCs w:val="23"/>
                <w:shd w:val="clear" w:color="auto" w:fill="FFFFFF"/>
                <w:lang w:val="ka-GE"/>
              </w:rPr>
              <w:t>რესპუბლიკური საავადმყოფო</w:t>
            </w:r>
            <w:proofErr w:type="gramStart"/>
            <w:r w:rsidR="001C3DD6">
              <w:rPr>
                <w:rFonts w:ascii="Sylfaen" w:hAnsi="Sylfaen" w:cs="Sylfaen"/>
                <w:color w:val="000000"/>
                <w:sz w:val="23"/>
                <w:szCs w:val="23"/>
                <w:shd w:val="clear" w:color="auto" w:fill="FFFFFF"/>
                <w:lang w:val="ka-GE"/>
              </w:rPr>
              <w:t xml:space="preserve">“ </w:t>
            </w:r>
            <w:r w:rsidR="00F17B6E">
              <w:rPr>
                <w:rFonts w:ascii="Sylfaen" w:hAnsi="Sylfaen" w:cs="Sylfaen"/>
                <w:color w:val="000000"/>
                <w:sz w:val="23"/>
                <w:szCs w:val="23"/>
                <w:shd w:val="clear" w:color="auto" w:fill="FFFFFF"/>
              </w:rPr>
              <w:t>ER</w:t>
            </w:r>
            <w:proofErr w:type="gramEnd"/>
            <w:r w:rsidR="00F17B6E">
              <w:rPr>
                <w:rFonts w:ascii="Sylfaen" w:hAnsi="Sylfaen" w:cs="Sylfaen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="00F17B6E">
              <w:rPr>
                <w:rFonts w:ascii="Sylfaen" w:hAnsi="Sylfaen" w:cs="Sylfaen"/>
                <w:color w:val="000000"/>
                <w:sz w:val="23"/>
                <w:szCs w:val="23"/>
                <w:shd w:val="clear" w:color="auto" w:fill="FFFFFF"/>
                <w:lang w:val="ka-GE"/>
              </w:rPr>
              <w:t>განყოფილება.</w:t>
            </w:r>
          </w:p>
          <w:p w:rsidR="00B63FCF" w:rsidRPr="00491510" w:rsidRDefault="00B63FCF" w:rsidP="00B63FCF">
            <w:pPr>
              <w:spacing w:after="0" w:line="240" w:lineRule="auto"/>
              <w:rPr>
                <w:rFonts w:ascii="Sylfaen" w:eastAsia="Times New Roman" w:hAnsi="Sylfaen" w:cs="Helvetica"/>
                <w:color w:val="000000"/>
                <w:lang w:val="ka-GE"/>
              </w:rPr>
            </w:pPr>
          </w:p>
        </w:tc>
      </w:tr>
      <w:tr w:rsidR="00065FB0" w:rsidRPr="00912E59" w:rsidTr="00065FB0">
        <w:trPr>
          <w:trHeight w:val="660"/>
        </w:trPr>
        <w:tc>
          <w:tcPr>
            <w:tcW w:w="2563" w:type="dxa"/>
            <w:shd w:val="clear" w:color="auto" w:fill="C6D9F1"/>
          </w:tcPr>
          <w:p w:rsidR="00065FB0" w:rsidRPr="00CE7E88" w:rsidRDefault="00491510" w:rsidP="00065FB0">
            <w:pPr>
              <w:tabs>
                <w:tab w:val="left" w:pos="5159"/>
              </w:tabs>
              <w:spacing w:after="0"/>
              <w:rPr>
                <w:rFonts w:ascii="Sylfaen" w:hAnsi="Sylfaen" w:cs="Sylfaen"/>
                <w:b/>
                <w:bCs/>
                <w:i/>
                <w:iCs/>
                <w:lang w:val="ka-GE"/>
              </w:rPr>
            </w:pPr>
            <w:r>
              <w:rPr>
                <w:rFonts w:ascii="Sylfaen" w:hAnsi="Sylfaen" w:cs="Sylfaen"/>
                <w:b/>
                <w:bCs/>
                <w:i/>
                <w:iCs/>
                <w:lang w:val="ka-GE"/>
              </w:rPr>
              <w:t>კომპიუტერული პროგრამები</w:t>
            </w:r>
          </w:p>
          <w:p w:rsidR="00065FB0" w:rsidRPr="003B7F2C" w:rsidRDefault="00065FB0" w:rsidP="00065FB0">
            <w:pPr>
              <w:tabs>
                <w:tab w:val="left" w:pos="5159"/>
              </w:tabs>
              <w:spacing w:after="0"/>
              <w:rPr>
                <w:rFonts w:ascii="Sylfaen" w:hAnsi="Sylfaen" w:cs="Sylfaen"/>
                <w:b/>
                <w:bCs/>
                <w:i/>
                <w:iCs/>
                <w:lang w:val="ka-GE"/>
              </w:rPr>
            </w:pPr>
          </w:p>
        </w:tc>
        <w:tc>
          <w:tcPr>
            <w:tcW w:w="8327" w:type="dxa"/>
          </w:tcPr>
          <w:p w:rsidR="00491510" w:rsidRPr="00AD5CB1" w:rsidRDefault="00491510" w:rsidP="00B63FCF">
            <w:pPr>
              <w:numPr>
                <w:ilvl w:val="0"/>
                <w:numId w:val="6"/>
              </w:numPr>
              <w:spacing w:after="0" w:line="240" w:lineRule="auto"/>
              <w:ind w:left="1008"/>
              <w:rPr>
                <w:rFonts w:ascii="Sylfaen" w:eastAsia="Times New Roman" w:hAnsi="Sylfaen" w:cs="Helvetica"/>
                <w:color w:val="000000"/>
                <w:lang w:val="ka-GE"/>
              </w:rPr>
            </w:pPr>
            <w:r w:rsidRPr="00AD5CB1">
              <w:rPr>
                <w:rFonts w:ascii="Sylfaen" w:eastAsia="Times New Roman" w:hAnsi="Sylfaen" w:cs="Helvetica"/>
                <w:color w:val="000000"/>
                <w:lang w:val="ka-GE"/>
              </w:rPr>
              <w:t>Microsoft Office PowerPoint</w:t>
            </w:r>
          </w:p>
          <w:p w:rsidR="00491510" w:rsidRPr="00AD5CB1" w:rsidRDefault="00491510" w:rsidP="00B63FCF">
            <w:pPr>
              <w:numPr>
                <w:ilvl w:val="0"/>
                <w:numId w:val="6"/>
              </w:numPr>
              <w:spacing w:after="0" w:line="240" w:lineRule="auto"/>
              <w:ind w:left="1008"/>
              <w:rPr>
                <w:rFonts w:ascii="Sylfaen" w:eastAsia="Times New Roman" w:hAnsi="Sylfaen" w:cs="Helvetica"/>
                <w:color w:val="000000"/>
                <w:lang w:val="ka-GE"/>
              </w:rPr>
            </w:pPr>
            <w:r w:rsidRPr="00AD5CB1">
              <w:rPr>
                <w:rFonts w:ascii="Sylfaen" w:eastAsia="Times New Roman" w:hAnsi="Sylfaen" w:cs="Helvetica"/>
                <w:color w:val="000000"/>
                <w:lang w:val="ka-GE"/>
              </w:rPr>
              <w:t>Microsoft Office Excel</w:t>
            </w:r>
          </w:p>
          <w:p w:rsidR="00065FB0" w:rsidRPr="00AD5CB1" w:rsidRDefault="00491510" w:rsidP="00B63FCF">
            <w:pPr>
              <w:numPr>
                <w:ilvl w:val="0"/>
                <w:numId w:val="6"/>
              </w:numPr>
              <w:spacing w:after="0" w:line="240" w:lineRule="auto"/>
              <w:ind w:left="1008"/>
              <w:rPr>
                <w:rFonts w:ascii="Sylfaen" w:eastAsia="Times New Roman" w:hAnsi="Sylfaen" w:cs="Helvetica"/>
                <w:color w:val="000000"/>
                <w:lang w:val="ka-GE"/>
              </w:rPr>
            </w:pPr>
            <w:r w:rsidRPr="00AD5CB1">
              <w:rPr>
                <w:rFonts w:ascii="Sylfaen" w:eastAsia="Times New Roman" w:hAnsi="Sylfaen" w:cs="Helvetica"/>
                <w:color w:val="000000"/>
                <w:lang w:val="ka-GE"/>
              </w:rPr>
              <w:t>Microsoft Office Word</w:t>
            </w:r>
          </w:p>
        </w:tc>
      </w:tr>
      <w:tr w:rsidR="00065FB0" w:rsidRPr="006143A8" w:rsidTr="00065FB0">
        <w:trPr>
          <w:trHeight w:val="480"/>
        </w:trPr>
        <w:tc>
          <w:tcPr>
            <w:tcW w:w="2563" w:type="dxa"/>
            <w:shd w:val="clear" w:color="auto" w:fill="C6D9F1"/>
          </w:tcPr>
          <w:p w:rsidR="00065FB0" w:rsidRPr="003B7F2C" w:rsidRDefault="00065FB0" w:rsidP="00065FB0">
            <w:pPr>
              <w:tabs>
                <w:tab w:val="left" w:pos="5159"/>
              </w:tabs>
              <w:spacing w:after="0"/>
              <w:rPr>
                <w:rFonts w:ascii="Sylfaen" w:hAnsi="Sylfaen" w:cs="Sylfaen"/>
                <w:b/>
                <w:bCs/>
                <w:i/>
                <w:iCs/>
                <w:lang w:val="ka-GE"/>
              </w:rPr>
            </w:pPr>
            <w:r w:rsidRPr="00CE7E88">
              <w:rPr>
                <w:rFonts w:ascii="Sylfaen" w:hAnsi="Sylfaen" w:cs="Sylfaen"/>
                <w:b/>
                <w:bCs/>
                <w:i/>
                <w:iCs/>
                <w:lang w:val="ka-GE"/>
              </w:rPr>
              <w:t>ენების ცოდნა:</w:t>
            </w:r>
          </w:p>
        </w:tc>
        <w:tc>
          <w:tcPr>
            <w:tcW w:w="8327" w:type="dxa"/>
          </w:tcPr>
          <w:p w:rsidR="00065FB0" w:rsidRPr="001C3DD6" w:rsidRDefault="00065FB0" w:rsidP="001C3DD6">
            <w:pPr>
              <w:spacing w:after="0"/>
              <w:rPr>
                <w:rFonts w:ascii="Sylfaen" w:hAnsi="Sylfaen" w:cs="Sylfaen"/>
              </w:rPr>
            </w:pPr>
            <w:r w:rsidRPr="006143A8">
              <w:rPr>
                <w:rFonts w:ascii="Sylfaen" w:hAnsi="Sylfaen" w:cs="Sylfaen"/>
                <w:lang w:val="ka-GE"/>
              </w:rPr>
              <w:t>ინგლისური</w:t>
            </w:r>
            <w:r>
              <w:rPr>
                <w:rFonts w:ascii="Sylfaen" w:hAnsi="Sylfaen" w:cs="Sylfaen"/>
                <w:lang w:val="ka-GE"/>
              </w:rPr>
              <w:t>(</w:t>
            </w:r>
            <w:r w:rsidR="001C3DD6">
              <w:rPr>
                <w:rFonts w:ascii="Sylfaen" w:hAnsi="Sylfaen" w:cs="Sylfaen"/>
                <w:lang w:val="ka-GE"/>
              </w:rPr>
              <w:t xml:space="preserve">ძალიან </w:t>
            </w:r>
            <w:r>
              <w:rPr>
                <w:rFonts w:ascii="Sylfaen" w:hAnsi="Sylfaen" w:cs="Sylfaen"/>
                <w:lang w:val="ka-GE"/>
              </w:rPr>
              <w:t>კარგად)</w:t>
            </w:r>
            <w:r w:rsidRPr="006143A8">
              <w:rPr>
                <w:rFonts w:ascii="Sylfaen" w:hAnsi="Sylfaen" w:cs="Sylfaen"/>
                <w:lang w:val="ka-GE"/>
              </w:rPr>
              <w:t xml:space="preserve">, </w:t>
            </w:r>
            <w:r w:rsidR="00491510">
              <w:rPr>
                <w:rFonts w:ascii="Sylfaen" w:hAnsi="Sylfaen" w:cs="Sylfaen"/>
                <w:lang w:val="ka-GE"/>
              </w:rPr>
              <w:t xml:space="preserve">რუსული </w:t>
            </w:r>
            <w:r>
              <w:rPr>
                <w:rFonts w:ascii="Sylfaen" w:hAnsi="Sylfaen" w:cs="Sylfaen"/>
                <w:lang w:val="ka-GE"/>
              </w:rPr>
              <w:t>(</w:t>
            </w:r>
            <w:r w:rsidR="001C3DD6">
              <w:rPr>
                <w:rFonts w:ascii="Sylfaen" w:hAnsi="Sylfaen" w:cs="Sylfaen"/>
                <w:lang w:val="ka-GE"/>
              </w:rPr>
              <w:t xml:space="preserve">ძალიან </w:t>
            </w:r>
            <w:r w:rsidR="00491510">
              <w:rPr>
                <w:rFonts w:ascii="Sylfaen" w:hAnsi="Sylfaen" w:cs="Sylfaen"/>
                <w:lang w:val="ka-GE"/>
              </w:rPr>
              <w:t>კარგა</w:t>
            </w:r>
            <w:r>
              <w:rPr>
                <w:rFonts w:ascii="Sylfaen" w:hAnsi="Sylfaen" w:cs="Sylfaen"/>
                <w:lang w:val="ka-GE"/>
              </w:rPr>
              <w:t>დ)</w:t>
            </w:r>
            <w:r w:rsidR="00491510">
              <w:rPr>
                <w:rFonts w:ascii="Sylfaen" w:hAnsi="Sylfaen" w:cs="Sylfaen"/>
                <w:lang w:val="ka-GE"/>
              </w:rPr>
              <w:t xml:space="preserve">, </w:t>
            </w:r>
            <w:proofErr w:type="spellStart"/>
            <w:r w:rsidR="00AB062E">
              <w:rPr>
                <w:rFonts w:ascii="Sylfaen" w:hAnsi="Sylfaen" w:cs="Sylfaen"/>
              </w:rPr>
              <w:t>გერმანული</w:t>
            </w:r>
            <w:proofErr w:type="spellEnd"/>
            <w:r w:rsidR="001C3DD6">
              <w:rPr>
                <w:rFonts w:ascii="Sylfaen" w:hAnsi="Sylfaen" w:cs="Sylfaen"/>
                <w:lang w:val="ka-GE"/>
              </w:rPr>
              <w:t xml:space="preserve"> (კარგად)</w:t>
            </w:r>
            <w:r w:rsidR="001C3DD6">
              <w:rPr>
                <w:rFonts w:ascii="Sylfaen" w:hAnsi="Sylfaen" w:cs="Sylfaen"/>
              </w:rPr>
              <w:t>.</w:t>
            </w:r>
          </w:p>
        </w:tc>
      </w:tr>
      <w:tr w:rsidR="00065FB0" w:rsidRPr="006143A8" w:rsidTr="00065FB0">
        <w:tc>
          <w:tcPr>
            <w:tcW w:w="2563" w:type="dxa"/>
            <w:shd w:val="clear" w:color="auto" w:fill="C6D9F1"/>
          </w:tcPr>
          <w:p w:rsidR="00065FB0" w:rsidRDefault="00065FB0" w:rsidP="00065FB0">
            <w:pPr>
              <w:tabs>
                <w:tab w:val="left" w:pos="5159"/>
              </w:tabs>
              <w:spacing w:after="0"/>
              <w:rPr>
                <w:rFonts w:ascii="Sylfaen" w:hAnsi="Sylfaen" w:cs="Sylfaen"/>
                <w:b/>
                <w:bCs/>
                <w:i/>
                <w:iCs/>
                <w:lang w:val="ka-GE"/>
              </w:rPr>
            </w:pPr>
            <w:r>
              <w:rPr>
                <w:rFonts w:ascii="Sylfaen" w:hAnsi="Sylfaen" w:cs="Sylfaen"/>
                <w:b/>
                <w:bCs/>
                <w:i/>
                <w:iCs/>
                <w:lang w:val="ka-GE"/>
              </w:rPr>
              <w:t xml:space="preserve">დამატებითი </w:t>
            </w:r>
          </w:p>
          <w:p w:rsidR="00065FB0" w:rsidRPr="003B7F2C" w:rsidRDefault="00065FB0" w:rsidP="00065FB0">
            <w:pPr>
              <w:tabs>
                <w:tab w:val="left" w:pos="5159"/>
              </w:tabs>
              <w:spacing w:after="0"/>
              <w:rPr>
                <w:rFonts w:ascii="Sylfaen" w:hAnsi="Sylfaen" w:cs="Sylfaen"/>
                <w:b/>
                <w:bCs/>
                <w:i/>
                <w:iCs/>
                <w:lang w:val="ka-GE"/>
              </w:rPr>
            </w:pPr>
            <w:r>
              <w:rPr>
                <w:rFonts w:ascii="Sylfaen" w:hAnsi="Sylfaen" w:cs="Sylfaen"/>
                <w:b/>
                <w:bCs/>
                <w:i/>
                <w:iCs/>
                <w:lang w:val="ka-GE"/>
              </w:rPr>
              <w:t>ინფორმაცია:</w:t>
            </w:r>
          </w:p>
        </w:tc>
        <w:tc>
          <w:tcPr>
            <w:tcW w:w="8327" w:type="dxa"/>
          </w:tcPr>
          <w:p w:rsidR="00065FB0" w:rsidRPr="006143A8" w:rsidRDefault="00065FB0" w:rsidP="00AB062E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065FB0" w:rsidRPr="00410200" w:rsidTr="00065FB0">
        <w:trPr>
          <w:trHeight w:val="510"/>
        </w:trPr>
        <w:tc>
          <w:tcPr>
            <w:tcW w:w="2563" w:type="dxa"/>
            <w:tcBorders>
              <w:bottom w:val="thickThinSmallGap" w:sz="24" w:space="0" w:color="auto"/>
            </w:tcBorders>
            <w:shd w:val="clear" w:color="auto" w:fill="C6D9F1"/>
          </w:tcPr>
          <w:p w:rsidR="00065FB0" w:rsidRPr="003B7F2C" w:rsidRDefault="00065FB0" w:rsidP="00065FB0">
            <w:pPr>
              <w:tabs>
                <w:tab w:val="left" w:pos="5159"/>
              </w:tabs>
              <w:spacing w:after="0"/>
              <w:rPr>
                <w:rFonts w:ascii="Sylfaen" w:hAnsi="Sylfaen" w:cs="Sylfaen"/>
                <w:b/>
                <w:bCs/>
                <w:i/>
                <w:iCs/>
                <w:lang w:val="ka-GE"/>
              </w:rPr>
            </w:pPr>
            <w:r w:rsidRPr="00CE7E88">
              <w:rPr>
                <w:rFonts w:ascii="Sylfaen" w:hAnsi="Sylfaen" w:cs="Sylfaen"/>
                <w:b/>
                <w:bCs/>
                <w:i/>
                <w:iCs/>
                <w:lang w:val="ka-GE"/>
              </w:rPr>
              <w:t>საკონტაქტო ინფორმაცია:</w:t>
            </w:r>
          </w:p>
        </w:tc>
        <w:tc>
          <w:tcPr>
            <w:tcW w:w="8327" w:type="dxa"/>
            <w:tcBorders>
              <w:bottom w:val="thickThinSmallGap" w:sz="24" w:space="0" w:color="auto"/>
            </w:tcBorders>
          </w:tcPr>
          <w:p w:rsidR="00B63FCF" w:rsidRPr="00FA55F6" w:rsidRDefault="00065FB0" w:rsidP="00B63FCF">
            <w:pPr>
              <w:spacing w:after="0" w:line="240" w:lineRule="auto"/>
              <w:rPr>
                <w:rFonts w:ascii="Sylfaen" w:hAnsi="Sylfaen" w:cs="Helvetica"/>
                <w:color w:val="000000"/>
                <w:bdr w:val="single" w:sz="4" w:space="3" w:color="DDDDDD" w:frame="1"/>
                <w:shd w:val="clear" w:color="auto" w:fill="FFFFFF"/>
              </w:rPr>
            </w:pPr>
            <w:r w:rsidRPr="006143A8">
              <w:rPr>
                <w:rFonts w:ascii="Sylfaen" w:hAnsi="Sylfaen" w:cs="Sylfaen"/>
                <w:b/>
                <w:bCs/>
                <w:lang w:val="ka-GE"/>
              </w:rPr>
              <w:t xml:space="preserve">ელ-ფოსტა:  </w:t>
            </w:r>
            <w:r w:rsidR="00FA55F6">
              <w:rPr>
                <w:rFonts w:ascii="Sylfaen" w:hAnsi="Sylfaen" w:cs="Sylfaen"/>
                <w:b/>
                <w:bCs/>
                <w:lang w:val="ka-GE"/>
              </w:rPr>
              <w:t>shengelidze.george@gmail.com</w:t>
            </w:r>
          </w:p>
          <w:p w:rsidR="00065FB0" w:rsidRPr="00B63FCF" w:rsidRDefault="00491510" w:rsidP="00B63FCF">
            <w:p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  <w:b/>
                <w:bCs/>
                <w:lang w:val="ka-GE"/>
              </w:rPr>
              <w:t xml:space="preserve">ტელეფონი: </w:t>
            </w:r>
            <w:r w:rsidRPr="00491510">
              <w:rPr>
                <w:rFonts w:ascii="Sylfaen" w:hAnsi="Sylfaen" w:cs="Sylfaen"/>
                <w:bCs/>
                <w:lang w:val="ka-GE"/>
              </w:rPr>
              <w:t xml:space="preserve">მობილური - </w:t>
            </w:r>
            <w:r w:rsidR="00B63FCF" w:rsidRPr="00B63FCF">
              <w:rPr>
                <w:rFonts w:ascii="Sylfaen" w:hAnsi="Sylfaen"/>
              </w:rPr>
              <w:t>5</w:t>
            </w:r>
            <w:hyperlink r:id="rId6" w:history="1">
              <w:r w:rsidR="00B63FCF" w:rsidRPr="00B63FCF">
                <w:rPr>
                  <w:rStyle w:val="Hyperlink"/>
                  <w:rFonts w:ascii="Sylfaen" w:hAnsi="Sylfaen"/>
                </w:rPr>
                <w:t>68.44.56.88</w:t>
              </w:r>
            </w:hyperlink>
          </w:p>
        </w:tc>
      </w:tr>
    </w:tbl>
    <w:p w:rsidR="009C5567" w:rsidRDefault="009C5567">
      <w:pPr>
        <w:rPr>
          <w:rFonts w:ascii="Sylfaen" w:hAnsi="Sylfaen"/>
        </w:rPr>
      </w:pPr>
    </w:p>
    <w:p w:rsidR="00D05D13" w:rsidRDefault="00D05D13">
      <w:pPr>
        <w:rPr>
          <w:rFonts w:ascii="Sylfaen" w:hAnsi="Sylfaen"/>
        </w:rPr>
      </w:pPr>
    </w:p>
    <w:p w:rsidR="00D05D13" w:rsidRDefault="00D05D13">
      <w:pPr>
        <w:rPr>
          <w:rFonts w:ascii="Sylfaen" w:hAnsi="Sylfaen"/>
        </w:rPr>
      </w:pPr>
    </w:p>
    <w:p w:rsidR="00D05D13" w:rsidRDefault="00D05D13">
      <w:pPr>
        <w:rPr>
          <w:rFonts w:ascii="Sylfaen" w:hAnsi="Sylfaen"/>
        </w:rPr>
      </w:pPr>
    </w:p>
    <w:p w:rsidR="00D05D13" w:rsidRDefault="00D05D13">
      <w:pPr>
        <w:rPr>
          <w:rFonts w:ascii="Sylfaen" w:hAnsi="Sylfaen"/>
        </w:rPr>
      </w:pPr>
    </w:p>
    <w:p w:rsidR="00D05D13" w:rsidRPr="00D05D13" w:rsidRDefault="00D05D13" w:rsidP="00D05D1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შრომების ჩამონათვალი:</w:t>
      </w:r>
    </w:p>
    <w:p w:rsidR="00D05D13" w:rsidRDefault="000657B9" w:rsidP="000657B9">
      <w:pPr>
        <w:pStyle w:val="ListParagraph"/>
        <w:numPr>
          <w:ilvl w:val="0"/>
          <w:numId w:val="8"/>
        </w:numPr>
      </w:pPr>
      <w:r>
        <w:t>C</w:t>
      </w:r>
      <w:r w:rsidR="00D05D13">
        <w:t>linical features and research of Aortic Dissection.</w:t>
      </w:r>
    </w:p>
    <w:p w:rsidR="00D05D13" w:rsidRDefault="00D05D13" w:rsidP="00D05D13">
      <w:proofErr w:type="spellStart"/>
      <w:r>
        <w:t>Shengelidze</w:t>
      </w:r>
      <w:proofErr w:type="spellEnd"/>
      <w:r>
        <w:t xml:space="preserve"> </w:t>
      </w:r>
      <w:proofErr w:type="spellStart"/>
      <w:r>
        <w:t>giorgi</w:t>
      </w:r>
      <w:proofErr w:type="spellEnd"/>
      <w:r>
        <w:t xml:space="preserve"> </w:t>
      </w:r>
    </w:p>
    <w:p w:rsidR="00D05D13" w:rsidRDefault="00D05D13" w:rsidP="00D05D13">
      <w:proofErr w:type="gramStart"/>
      <w:r>
        <w:t>Ganja international conference.</w:t>
      </w:r>
      <w:proofErr w:type="gramEnd"/>
      <w:r>
        <w:t xml:space="preserve"> </w:t>
      </w:r>
      <w:proofErr w:type="gramStart"/>
      <w:r>
        <w:t>Actual problems of modern Chemistry and Biology III (2016) .Page 321 – 323.</w:t>
      </w:r>
      <w:proofErr w:type="gramEnd"/>
    </w:p>
    <w:p w:rsidR="00D05D13" w:rsidRDefault="00D05D13" w:rsidP="00D05D13"/>
    <w:p w:rsidR="00D05D13" w:rsidRDefault="00D05D13" w:rsidP="000657B9">
      <w:pPr>
        <w:pStyle w:val="ListParagraph"/>
        <w:numPr>
          <w:ilvl w:val="0"/>
          <w:numId w:val="8"/>
        </w:numPr>
      </w:pPr>
      <w:r>
        <w:t>The Morphological changes of the Aortic wall under the dissecting aneurysm.</w:t>
      </w:r>
    </w:p>
    <w:p w:rsidR="00D05D13" w:rsidRDefault="00D05D13" w:rsidP="00D05D13">
      <w:proofErr w:type="spellStart"/>
      <w:r>
        <w:t>Tsagareli</w:t>
      </w:r>
      <w:proofErr w:type="spellEnd"/>
      <w:r>
        <w:t xml:space="preserve"> Z.G., </w:t>
      </w:r>
      <w:proofErr w:type="spellStart"/>
      <w:r>
        <w:t>Dgebuadze</w:t>
      </w:r>
      <w:proofErr w:type="spellEnd"/>
      <w:r>
        <w:t xml:space="preserve"> M.A., </w:t>
      </w:r>
      <w:proofErr w:type="spellStart"/>
      <w:r>
        <w:t>Shengelidze</w:t>
      </w:r>
      <w:proofErr w:type="spellEnd"/>
      <w:r>
        <w:t xml:space="preserve"> G., </w:t>
      </w:r>
      <w:proofErr w:type="spellStart"/>
      <w:r>
        <w:t>Kvachadze</w:t>
      </w:r>
      <w:proofErr w:type="spellEnd"/>
      <w:r>
        <w:t xml:space="preserve"> T.I., </w:t>
      </w:r>
      <w:proofErr w:type="spellStart"/>
      <w:r>
        <w:t>Gogiashvili</w:t>
      </w:r>
      <w:proofErr w:type="spellEnd"/>
      <w:r>
        <w:t xml:space="preserve"> L.E.</w:t>
      </w:r>
    </w:p>
    <w:p w:rsidR="00D05D13" w:rsidRDefault="00D05D13" w:rsidP="00D05D13">
      <w:r>
        <w:t>Collected materials of the international scientific conference dedicated to the 95</w:t>
      </w:r>
      <w:r w:rsidRPr="00292B81">
        <w:rPr>
          <w:vertAlign w:val="superscript"/>
        </w:rPr>
        <w:t>th</w:t>
      </w:r>
      <w:r>
        <w:t xml:space="preserve"> anniversary of the establishment of human anatomy department of Azerbaijan Medical University (2014). Page 291 – 294.</w:t>
      </w:r>
    </w:p>
    <w:p w:rsidR="00D05D13" w:rsidRPr="00D05D13" w:rsidRDefault="00D05D13">
      <w:pPr>
        <w:rPr>
          <w:rFonts w:ascii="Sylfaen" w:hAnsi="Sylfaen"/>
          <w:sz w:val="24"/>
          <w:szCs w:val="24"/>
          <w:lang w:val="ka-GE"/>
        </w:rPr>
      </w:pPr>
      <w:bookmarkStart w:id="0" w:name="_GoBack"/>
      <w:bookmarkEnd w:id="0"/>
    </w:p>
    <w:sectPr w:rsidR="00D05D13" w:rsidRPr="00D05D13" w:rsidSect="00D55B3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lfae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2494"/>
    <w:multiLevelType w:val="multilevel"/>
    <w:tmpl w:val="AC1E8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3F027F"/>
    <w:multiLevelType w:val="multilevel"/>
    <w:tmpl w:val="DA36F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844C36"/>
    <w:multiLevelType w:val="multilevel"/>
    <w:tmpl w:val="E5989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9630C1"/>
    <w:multiLevelType w:val="hybridMultilevel"/>
    <w:tmpl w:val="EBD02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C59F6"/>
    <w:multiLevelType w:val="multilevel"/>
    <w:tmpl w:val="EE3E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A807CC"/>
    <w:multiLevelType w:val="hybridMultilevel"/>
    <w:tmpl w:val="A044D1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D16871"/>
    <w:multiLevelType w:val="multilevel"/>
    <w:tmpl w:val="0CAC8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634B1A"/>
    <w:multiLevelType w:val="multilevel"/>
    <w:tmpl w:val="F0B26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C5567"/>
    <w:rsid w:val="000657B9"/>
    <w:rsid w:val="00065FB0"/>
    <w:rsid w:val="000D4FF8"/>
    <w:rsid w:val="001C3DD6"/>
    <w:rsid w:val="003066BF"/>
    <w:rsid w:val="00474C17"/>
    <w:rsid w:val="00491510"/>
    <w:rsid w:val="005A1D93"/>
    <w:rsid w:val="009C5567"/>
    <w:rsid w:val="00AB062E"/>
    <w:rsid w:val="00AD5CB1"/>
    <w:rsid w:val="00B63FCF"/>
    <w:rsid w:val="00C41E37"/>
    <w:rsid w:val="00D05D13"/>
    <w:rsid w:val="00D55B3C"/>
    <w:rsid w:val="00DF3362"/>
    <w:rsid w:val="00EB0499"/>
    <w:rsid w:val="00F17B6E"/>
    <w:rsid w:val="00FA55F6"/>
    <w:rsid w:val="00FC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C5567"/>
    <w:rPr>
      <w:strike w:val="0"/>
      <w:dstrike w:val="0"/>
      <w:color w:val="000000"/>
      <w:u w:val="none"/>
      <w:effect w:val="none"/>
    </w:rPr>
  </w:style>
  <w:style w:type="character" w:customStyle="1" w:styleId="yshortcuts">
    <w:name w:val="yshortcuts"/>
    <w:basedOn w:val="DefaultParagraphFont"/>
    <w:rsid w:val="009C5567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C556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C5567"/>
    <w:rPr>
      <w:rFonts w:ascii="Arial" w:eastAsia="Times New Roman" w:hAnsi="Arial" w:cs="Arial"/>
      <w:vanish/>
      <w:sz w:val="16"/>
      <w:szCs w:val="16"/>
    </w:rPr>
  </w:style>
  <w:style w:type="character" w:customStyle="1" w:styleId="delim-first1">
    <w:name w:val="delim-first1"/>
    <w:basedOn w:val="DefaultParagraphFont"/>
    <w:rsid w:val="009C5567"/>
  </w:style>
  <w:style w:type="character" w:customStyle="1" w:styleId="btn3">
    <w:name w:val="btn3"/>
    <w:basedOn w:val="DefaultParagraphFont"/>
    <w:rsid w:val="009C5567"/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9C556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9C5567"/>
    <w:rPr>
      <w:rFonts w:ascii="Arial" w:eastAsia="Times New Roman" w:hAnsi="Arial" w:cs="Arial"/>
      <w:vanish/>
      <w:sz w:val="16"/>
      <w:szCs w:val="16"/>
    </w:rPr>
  </w:style>
  <w:style w:type="character" w:customStyle="1" w:styleId="delim1">
    <w:name w:val="delim1"/>
    <w:basedOn w:val="DefaultParagraphFont"/>
    <w:rsid w:val="009C5567"/>
  </w:style>
  <w:style w:type="paragraph" w:styleId="BalloonText">
    <w:name w:val="Balloon Text"/>
    <w:basedOn w:val="Normal"/>
    <w:link w:val="BalloonTextChar"/>
    <w:uiPriority w:val="99"/>
    <w:semiHidden/>
    <w:unhideWhenUsed/>
    <w:rsid w:val="009C5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567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EB0499"/>
    <w:rPr>
      <w:i/>
      <w:iCs/>
    </w:rPr>
  </w:style>
  <w:style w:type="character" w:customStyle="1" w:styleId="apple-converted-space">
    <w:name w:val="apple-converted-space"/>
    <w:basedOn w:val="DefaultParagraphFont"/>
    <w:rsid w:val="00EB0499"/>
  </w:style>
  <w:style w:type="paragraph" w:styleId="ListParagraph">
    <w:name w:val="List Paragraph"/>
    <w:basedOn w:val="Normal"/>
    <w:uiPriority w:val="34"/>
    <w:qFormat/>
    <w:rsid w:val="000657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0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74560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92665">
                  <w:marLeft w:val="288"/>
                  <w:marRight w:val="301"/>
                  <w:marTop w:val="313"/>
                  <w:marBottom w:val="2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8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32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1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60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880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921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8886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314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6583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8989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460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5752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5936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2478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5225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6414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2816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3132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8796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5214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796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05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1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7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100790">
                  <w:marLeft w:val="0"/>
                  <w:marRight w:val="0"/>
                  <w:marTop w:val="0"/>
                  <w:marBottom w:val="0"/>
                  <w:divBdr>
                    <w:top w:val="single" w:sz="4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324591">
                      <w:marLeft w:val="288"/>
                      <w:marRight w:val="301"/>
                      <w:marTop w:val="313"/>
                      <w:marBottom w:val="2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42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86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40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77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839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466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8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3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761562">
                  <w:marLeft w:val="0"/>
                  <w:marRight w:val="0"/>
                  <w:marTop w:val="0"/>
                  <w:marBottom w:val="0"/>
                  <w:divBdr>
                    <w:top w:val="single" w:sz="4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07348">
                      <w:marLeft w:val="288"/>
                      <w:marRight w:val="301"/>
                      <w:marTop w:val="313"/>
                      <w:marBottom w:val="2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5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218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810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617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409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379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5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2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05156">
                  <w:marLeft w:val="0"/>
                  <w:marRight w:val="0"/>
                  <w:marTop w:val="0"/>
                  <w:marBottom w:val="0"/>
                  <w:divBdr>
                    <w:top w:val="single" w:sz="4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868070">
                      <w:marLeft w:val="288"/>
                      <w:marRight w:val="301"/>
                      <w:marTop w:val="313"/>
                      <w:marBottom w:val="2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6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83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229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314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946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991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4116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5082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0463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23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6880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7472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2128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513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2568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681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980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154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6023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3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8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969850">
                  <w:marLeft w:val="0"/>
                  <w:marRight w:val="0"/>
                  <w:marTop w:val="0"/>
                  <w:marBottom w:val="0"/>
                  <w:divBdr>
                    <w:top w:val="single" w:sz="4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029">
                      <w:marLeft w:val="288"/>
                      <w:marRight w:val="301"/>
                      <w:marTop w:val="313"/>
                      <w:marBottom w:val="2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57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4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81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142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2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720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4959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048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3059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403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0319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8837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065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7249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592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1314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9813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4783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9650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2272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ebook.com/l.php?u=http%3A%2F%2F68.44.56.88%2F&amp;h=iAQGsX2N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</dc:creator>
  <cp:keywords/>
  <dc:description/>
  <cp:lastModifiedBy>SamSung</cp:lastModifiedBy>
  <cp:revision>18</cp:revision>
  <dcterms:created xsi:type="dcterms:W3CDTF">2013-07-30T12:45:00Z</dcterms:created>
  <dcterms:modified xsi:type="dcterms:W3CDTF">2017-03-09T06:12:00Z</dcterms:modified>
</cp:coreProperties>
</file>