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1998"/>
        <w:gridCol w:w="8684"/>
      </w:tblGrid>
      <w:tr w:rsidR="00014B81" w:rsidRPr="009F0AD1" w:rsidTr="007B4FD6">
        <w:tc>
          <w:tcPr>
            <w:tcW w:w="1998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:rsidR="00014B81" w:rsidRPr="0076737D" w:rsidRDefault="00014B81" w:rsidP="00624496">
            <w:pPr>
              <w:spacing w:after="0" w:line="240" w:lineRule="auto"/>
              <w:jc w:val="both"/>
              <w:rPr>
                <w:rFonts w:ascii="Sylfaen" w:eastAsia="Times New Roman" w:hAnsi="Sylfaen"/>
                <w:b/>
                <w:color w:val="000000"/>
                <w:sz w:val="6"/>
                <w:szCs w:val="6"/>
              </w:rPr>
            </w:pPr>
          </w:p>
        </w:tc>
        <w:tc>
          <w:tcPr>
            <w:tcW w:w="8684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:rsidR="00014B81" w:rsidRPr="005F7975" w:rsidRDefault="00014B81" w:rsidP="00624496">
            <w:pPr>
              <w:spacing w:after="0" w:line="240" w:lineRule="auto"/>
              <w:rPr>
                <w:rFonts w:ascii="Sylfaen" w:eastAsia="Times New Roman" w:hAnsi="Sylfaen"/>
                <w:b/>
                <w:color w:val="000000"/>
                <w:lang w:val="ka-GE"/>
              </w:rPr>
            </w:pPr>
          </w:p>
        </w:tc>
      </w:tr>
      <w:tr w:rsidR="00014B81" w:rsidRPr="00C44B26" w:rsidTr="007B4FD6">
        <w:tc>
          <w:tcPr>
            <w:tcW w:w="19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014B81" w:rsidRPr="001B5391" w:rsidRDefault="00014B81" w:rsidP="00624496">
            <w:pPr>
              <w:spacing w:after="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ka-GE"/>
              </w:rPr>
            </w:pPr>
            <w:r w:rsidRPr="001B5391">
              <w:rPr>
                <w:rFonts w:ascii="Sylfaen" w:eastAsia="Times New Roman" w:hAnsi="Sylfaen"/>
                <w:b/>
                <w:color w:val="000000"/>
                <w:sz w:val="20"/>
                <w:szCs w:val="20"/>
                <w:highlight w:val="lightGray"/>
                <w:lang w:val="en-US"/>
              </w:rPr>
              <w:t>საგანმა</w:t>
            </w:r>
            <w:r w:rsidRPr="001B5391">
              <w:rPr>
                <w:rFonts w:ascii="Sylfaen" w:eastAsia="Times New Roman" w:hAnsi="Sylfaen"/>
                <w:b/>
                <w:color w:val="000000"/>
                <w:sz w:val="20"/>
                <w:szCs w:val="20"/>
                <w:highlight w:val="lightGray"/>
                <w:lang w:val="ka-GE"/>
              </w:rPr>
              <w:t>ნათლებლო პროგრამის დასახელება</w:t>
            </w:r>
          </w:p>
        </w:tc>
        <w:tc>
          <w:tcPr>
            <w:tcW w:w="8684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014B81" w:rsidRPr="002F099C" w:rsidRDefault="00014B81" w:rsidP="00A133E4">
            <w:pPr>
              <w:ind w:left="5130" w:hanging="5130"/>
              <w:jc w:val="both"/>
              <w:rPr>
                <w:rFonts w:ascii="Sylfaen" w:hAnsi="Sylfaen"/>
                <w:b/>
                <w:color w:val="7030A0"/>
                <w:sz w:val="24"/>
                <w:szCs w:val="24"/>
                <w:lang w:val="en-US"/>
              </w:rPr>
            </w:pPr>
            <w:r w:rsidRPr="002F099C">
              <w:rPr>
                <w:rFonts w:ascii="Sylfaen" w:hAnsi="Sylfaen"/>
                <w:b/>
                <w:color w:val="7030A0"/>
                <w:sz w:val="24"/>
                <w:szCs w:val="24"/>
                <w:lang w:val="ka-GE"/>
              </w:rPr>
              <w:t xml:space="preserve">ტიპოლოგიური ლინგვისტიკა </w:t>
            </w:r>
          </w:p>
        </w:tc>
      </w:tr>
      <w:tr w:rsidR="00014B81" w:rsidRPr="001B5391" w:rsidTr="007B4FD6">
        <w:tc>
          <w:tcPr>
            <w:tcW w:w="1998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014B81" w:rsidRPr="001B5391" w:rsidRDefault="00014B81" w:rsidP="00624496">
            <w:pPr>
              <w:spacing w:after="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ka-GE"/>
              </w:rPr>
            </w:pPr>
            <w:r w:rsidRPr="001B5391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ka-GE"/>
              </w:rPr>
              <w:t>აკადემიური განათლების საფეხური</w:t>
            </w:r>
          </w:p>
        </w:tc>
        <w:tc>
          <w:tcPr>
            <w:tcW w:w="8684" w:type="dxa"/>
          </w:tcPr>
          <w:p w:rsidR="00014B81" w:rsidRPr="003171AC" w:rsidRDefault="00A133E4" w:rsidP="00624496">
            <w:pPr>
              <w:spacing w:after="0" w:line="240" w:lineRule="auto"/>
              <w:rPr>
                <w:rFonts w:ascii="Sylfaen" w:eastAsia="Times New Roman" w:hAnsi="Sylfaen"/>
                <w:color w:val="000000"/>
                <w:lang w:val="af-ZA"/>
              </w:rPr>
            </w:pPr>
            <w:r>
              <w:rPr>
                <w:rFonts w:ascii="Sylfaen" w:eastAsia="Times New Roman" w:hAnsi="Sylfaen"/>
                <w:b/>
                <w:color w:val="000000"/>
                <w:lang w:val="ka-GE"/>
              </w:rPr>
              <w:t>დოქტორანტურა</w:t>
            </w:r>
            <w:r>
              <w:rPr>
                <w:rFonts w:ascii="Sylfaen" w:eastAsia="Times New Roman" w:hAnsi="Sylfaen"/>
                <w:b/>
                <w:color w:val="000000"/>
                <w:lang w:val="en-US"/>
              </w:rPr>
              <w:t xml:space="preserve"> </w:t>
            </w:r>
            <w:r>
              <w:rPr>
                <w:rFonts w:ascii="Sylfaen" w:eastAsia="Times New Roman" w:hAnsi="Sylfaen"/>
                <w:b/>
                <w:color w:val="000000"/>
                <w:lang w:val="ka-GE"/>
              </w:rPr>
              <w:t xml:space="preserve"> </w:t>
            </w:r>
            <w:r w:rsidR="00014B81">
              <w:rPr>
                <w:rFonts w:ascii="Sylfaen" w:eastAsia="Times New Roman" w:hAnsi="Sylfaen"/>
                <w:color w:val="000000"/>
                <w:lang w:val="en-US"/>
              </w:rPr>
              <w:t>(II</w:t>
            </w:r>
            <w:r>
              <w:rPr>
                <w:rFonts w:ascii="Sylfaen" w:eastAsia="Times New Roman" w:hAnsi="Sylfaen"/>
                <w:color w:val="000000"/>
                <w:lang w:val="ka-GE"/>
              </w:rPr>
              <w:t>I</w:t>
            </w:r>
            <w:r w:rsidR="00014B81">
              <w:rPr>
                <w:rFonts w:ascii="Sylfaen" w:eastAsia="Times New Roman" w:hAnsi="Sylfaen"/>
                <w:color w:val="000000"/>
                <w:lang w:val="en-US"/>
              </w:rPr>
              <w:t xml:space="preserve"> საფეხური)</w:t>
            </w:r>
          </w:p>
        </w:tc>
      </w:tr>
      <w:tr w:rsidR="00014B81" w:rsidRPr="001B5391" w:rsidTr="007B4FD6">
        <w:tc>
          <w:tcPr>
            <w:tcW w:w="19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014B81" w:rsidRPr="001B5391" w:rsidRDefault="00014B81" w:rsidP="00624496">
            <w:pPr>
              <w:spacing w:after="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  <w:highlight w:val="lightGray"/>
                <w:lang w:val="ka-GE"/>
              </w:rPr>
            </w:pPr>
            <w:r w:rsidRPr="001B5391">
              <w:rPr>
                <w:rFonts w:ascii="Sylfaen" w:eastAsia="Times New Roman" w:hAnsi="Sylfaen"/>
                <w:b/>
                <w:color w:val="000000"/>
                <w:sz w:val="20"/>
                <w:szCs w:val="20"/>
                <w:highlight w:val="lightGray"/>
                <w:lang w:val="ka-GE"/>
              </w:rPr>
              <w:t>საგანმანათლებლო</w:t>
            </w:r>
          </w:p>
          <w:p w:rsidR="00014B81" w:rsidRPr="001B5391" w:rsidRDefault="00014B81" w:rsidP="00624496">
            <w:pPr>
              <w:spacing w:after="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  <w:highlight w:val="lightGray"/>
                <w:lang w:val="ka-GE"/>
              </w:rPr>
            </w:pPr>
            <w:r w:rsidRPr="001B5391">
              <w:rPr>
                <w:rFonts w:ascii="Sylfaen" w:eastAsia="Times New Roman" w:hAnsi="Sylfaen"/>
                <w:b/>
                <w:color w:val="000000"/>
                <w:sz w:val="20"/>
                <w:szCs w:val="20"/>
                <w:highlight w:val="lightGray"/>
                <w:lang w:val="ka-GE"/>
              </w:rPr>
              <w:t>პროგრამის ტიპი</w:t>
            </w:r>
          </w:p>
        </w:tc>
        <w:tc>
          <w:tcPr>
            <w:tcW w:w="8684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014B81" w:rsidRPr="00B94674" w:rsidRDefault="002330E6" w:rsidP="00624496">
            <w:pPr>
              <w:spacing w:after="0" w:line="240" w:lineRule="auto"/>
              <w:rPr>
                <w:rFonts w:ascii="Sylfaen" w:eastAsia="Times New Roman" w:hAnsi="Sylfaen"/>
                <w:color w:val="000000"/>
                <w:lang w:val="en-US"/>
              </w:rPr>
            </w:pPr>
            <w:r>
              <w:rPr>
                <w:rFonts w:ascii="Sylfaen" w:eastAsia="Times New Roman" w:hAnsi="Sylfaen"/>
                <w:color w:val="000000"/>
                <w:lang w:val="af-ZA"/>
              </w:rPr>
              <w:t xml:space="preserve"> </w:t>
            </w:r>
            <w:r w:rsidR="00014B81">
              <w:rPr>
                <w:rFonts w:ascii="Sylfaen" w:eastAsia="Times New Roman" w:hAnsi="Sylfaen"/>
                <w:color w:val="000000"/>
                <w:lang w:val="af-ZA"/>
              </w:rPr>
              <w:t>აკადემიური</w:t>
            </w:r>
          </w:p>
        </w:tc>
      </w:tr>
      <w:tr w:rsidR="00014B81" w:rsidRPr="00372B8B" w:rsidTr="007B4FD6">
        <w:tc>
          <w:tcPr>
            <w:tcW w:w="1998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014B81" w:rsidRPr="001B5391" w:rsidRDefault="00014B81" w:rsidP="00624496">
            <w:pPr>
              <w:spacing w:after="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ka-GE"/>
              </w:rPr>
            </w:pPr>
            <w:r w:rsidRPr="001B5391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ka-GE"/>
              </w:rPr>
              <w:t>მისანიჭებელი კვალიფიკაცია</w:t>
            </w:r>
          </w:p>
        </w:tc>
        <w:tc>
          <w:tcPr>
            <w:tcW w:w="8684" w:type="dxa"/>
          </w:tcPr>
          <w:p w:rsidR="00014B81" w:rsidRPr="002F099C" w:rsidRDefault="00014B81" w:rsidP="00A133E4">
            <w:pPr>
              <w:spacing w:after="0" w:line="240" w:lineRule="auto"/>
              <w:rPr>
                <w:rFonts w:ascii="Sylfaen" w:hAnsi="Sylfaen"/>
                <w:b/>
                <w:color w:val="7030A0"/>
                <w:sz w:val="24"/>
                <w:szCs w:val="24"/>
                <w:lang w:val="ka-GE"/>
              </w:rPr>
            </w:pPr>
            <w:r w:rsidRPr="002F099C">
              <w:rPr>
                <w:rFonts w:ascii="Sylfaen" w:hAnsi="Sylfaen"/>
                <w:b/>
                <w:color w:val="7030A0"/>
                <w:sz w:val="24"/>
                <w:szCs w:val="24"/>
                <w:lang w:val="ka-GE"/>
              </w:rPr>
              <w:t xml:space="preserve">ფილოლოგიის </w:t>
            </w:r>
            <w:r w:rsidR="00A133E4" w:rsidRPr="002F099C">
              <w:rPr>
                <w:rFonts w:ascii="Sylfaen" w:hAnsi="Sylfaen"/>
                <w:b/>
                <w:color w:val="7030A0"/>
                <w:sz w:val="24"/>
                <w:szCs w:val="24"/>
                <w:lang w:val="en-US"/>
              </w:rPr>
              <w:t xml:space="preserve"> </w:t>
            </w:r>
            <w:r w:rsidR="00A133E4" w:rsidRPr="002F099C">
              <w:rPr>
                <w:rFonts w:ascii="Sylfaen" w:hAnsi="Sylfaen"/>
                <w:b/>
                <w:color w:val="7030A0"/>
                <w:sz w:val="24"/>
                <w:szCs w:val="24"/>
                <w:lang w:val="ka-GE"/>
              </w:rPr>
              <w:t>დოქტორი</w:t>
            </w:r>
          </w:p>
        </w:tc>
      </w:tr>
      <w:tr w:rsidR="00014B81" w:rsidRPr="001B5391" w:rsidTr="007B4FD6">
        <w:tc>
          <w:tcPr>
            <w:tcW w:w="19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014B81" w:rsidRPr="001B5391" w:rsidRDefault="00014B81" w:rsidP="00624496">
            <w:pPr>
              <w:spacing w:after="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en-US"/>
              </w:rPr>
            </w:pPr>
            <w:r w:rsidRPr="001B5391">
              <w:rPr>
                <w:rFonts w:ascii="Sylfaen" w:eastAsia="Times New Roman" w:hAnsi="Sylfaen"/>
                <w:b/>
                <w:color w:val="000000"/>
                <w:sz w:val="20"/>
                <w:szCs w:val="20"/>
                <w:highlight w:val="lightGray"/>
                <w:lang w:val="ka-GE"/>
              </w:rPr>
              <w:t>სწავლის ხანგრძლივობა</w:t>
            </w:r>
          </w:p>
        </w:tc>
        <w:tc>
          <w:tcPr>
            <w:tcW w:w="8684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014B81" w:rsidRPr="003171AC" w:rsidRDefault="00A133E4" w:rsidP="00A133E4">
            <w:pPr>
              <w:spacing w:after="0" w:line="240" w:lineRule="auto"/>
              <w:rPr>
                <w:rFonts w:ascii="Sylfaen" w:eastAsia="Times New Roman" w:hAnsi="Sylfaen"/>
                <w:color w:val="000000"/>
                <w:lang w:val="af-ZA"/>
              </w:rPr>
            </w:pPr>
            <w:r>
              <w:rPr>
                <w:rFonts w:ascii="Sylfaen" w:eastAsia="Times New Roman" w:hAnsi="Sylfaen"/>
                <w:color w:val="000000"/>
                <w:lang w:val="ka-GE"/>
              </w:rPr>
              <w:t>სამი</w:t>
            </w:r>
            <w:r w:rsidR="002F099C">
              <w:rPr>
                <w:rFonts w:ascii="Sylfaen" w:eastAsia="Times New Roman" w:hAnsi="Sylfaen"/>
                <w:color w:val="000000"/>
                <w:lang w:val="en-US"/>
              </w:rPr>
              <w:t xml:space="preserve"> </w:t>
            </w:r>
            <w:r>
              <w:rPr>
                <w:rFonts w:ascii="Sylfaen" w:eastAsia="Times New Roman" w:hAnsi="Sylfaen"/>
                <w:color w:val="000000"/>
                <w:lang w:val="ka-GE"/>
              </w:rPr>
              <w:t xml:space="preserve"> </w:t>
            </w:r>
            <w:r w:rsidR="00014B81">
              <w:rPr>
                <w:rFonts w:ascii="Sylfaen" w:eastAsia="Times New Roman" w:hAnsi="Sylfaen"/>
                <w:color w:val="000000"/>
                <w:lang w:val="af-ZA"/>
              </w:rPr>
              <w:t>აკადემიური</w:t>
            </w:r>
            <w:r>
              <w:rPr>
                <w:rFonts w:ascii="Sylfaen" w:eastAsia="Times New Roman" w:hAnsi="Sylfaen"/>
                <w:color w:val="000000"/>
                <w:lang w:val="ka-GE"/>
              </w:rPr>
              <w:t xml:space="preserve"> </w:t>
            </w:r>
            <w:r w:rsidR="00014B81">
              <w:rPr>
                <w:rFonts w:ascii="Sylfaen" w:eastAsia="Times New Roman" w:hAnsi="Sylfaen"/>
                <w:color w:val="000000"/>
                <w:lang w:val="af-ZA"/>
              </w:rPr>
              <w:t xml:space="preserve"> წელი</w:t>
            </w:r>
            <w:r>
              <w:rPr>
                <w:rFonts w:ascii="Sylfaen" w:eastAsia="Times New Roman" w:hAnsi="Sylfaen"/>
                <w:color w:val="000000"/>
                <w:lang w:val="ka-GE"/>
              </w:rPr>
              <w:t xml:space="preserve"> </w:t>
            </w:r>
            <w:r w:rsidR="00014B81">
              <w:rPr>
                <w:rFonts w:ascii="Sylfaen" w:eastAsia="Times New Roman" w:hAnsi="Sylfaen"/>
                <w:color w:val="000000"/>
                <w:lang w:val="af-ZA"/>
              </w:rPr>
              <w:t xml:space="preserve"> (</w:t>
            </w:r>
            <w:r>
              <w:rPr>
                <w:rFonts w:ascii="Sylfaen" w:eastAsia="Times New Roman" w:hAnsi="Sylfaen"/>
                <w:color w:val="000000"/>
                <w:lang w:val="ka-GE"/>
              </w:rPr>
              <w:t xml:space="preserve">6 </w:t>
            </w:r>
            <w:r w:rsidR="00014B81">
              <w:rPr>
                <w:rFonts w:ascii="Sylfaen" w:eastAsia="Times New Roman" w:hAnsi="Sylfaen"/>
                <w:color w:val="000000"/>
                <w:lang w:val="af-ZA"/>
              </w:rPr>
              <w:t>სემესტრი)</w:t>
            </w:r>
          </w:p>
        </w:tc>
      </w:tr>
      <w:tr w:rsidR="00014B81" w:rsidRPr="001B5391" w:rsidTr="007B4FD6">
        <w:tc>
          <w:tcPr>
            <w:tcW w:w="1998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014B81" w:rsidRPr="001B5391" w:rsidRDefault="00014B81" w:rsidP="00624496">
            <w:pPr>
              <w:spacing w:after="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ka-GE"/>
              </w:rPr>
            </w:pPr>
            <w:r w:rsidRPr="001B5391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ka-GE"/>
              </w:rPr>
              <w:t>ასათვისებელი კრედიტების რაოდენობა</w:t>
            </w:r>
          </w:p>
        </w:tc>
        <w:tc>
          <w:tcPr>
            <w:tcW w:w="8684" w:type="dxa"/>
          </w:tcPr>
          <w:p w:rsidR="00014B81" w:rsidRPr="00702AFF" w:rsidRDefault="000C1061" w:rsidP="00A133E4">
            <w:pPr>
              <w:spacing w:after="0" w:line="240" w:lineRule="auto"/>
              <w:rPr>
                <w:rFonts w:ascii="Sylfaen" w:eastAsia="Times New Roman" w:hAnsi="Sylfaen"/>
                <w:b/>
                <w:color w:val="000000"/>
                <w:sz w:val="24"/>
                <w:szCs w:val="24"/>
                <w:lang w:val="af-ZA"/>
              </w:rPr>
            </w:pPr>
            <w:r>
              <w:rPr>
                <w:rFonts w:ascii="Sylfaen" w:eastAsia="Times New Roman" w:hAnsi="Sylfaen"/>
                <w:b/>
                <w:color w:val="000000"/>
                <w:sz w:val="24"/>
                <w:szCs w:val="24"/>
                <w:lang w:val="ka-GE"/>
              </w:rPr>
              <w:t xml:space="preserve"> </w:t>
            </w:r>
            <w:r w:rsidR="00014B81" w:rsidRPr="00702AFF">
              <w:rPr>
                <w:rFonts w:ascii="Sylfaen" w:eastAsia="Times New Roman" w:hAnsi="Sylfaen"/>
                <w:b/>
                <w:color w:val="000000"/>
                <w:sz w:val="24"/>
                <w:szCs w:val="24"/>
                <w:lang w:val="af-ZA"/>
              </w:rPr>
              <w:t>1</w:t>
            </w:r>
            <w:r w:rsidR="00A133E4" w:rsidRPr="00702AFF">
              <w:rPr>
                <w:rFonts w:ascii="Sylfaen" w:eastAsia="Times New Roman" w:hAnsi="Sylfaen"/>
                <w:b/>
                <w:color w:val="000000"/>
                <w:sz w:val="24"/>
                <w:szCs w:val="24"/>
                <w:lang w:val="ka-GE"/>
              </w:rPr>
              <w:t>8</w:t>
            </w:r>
            <w:r w:rsidR="00014B81" w:rsidRPr="00702AFF">
              <w:rPr>
                <w:rFonts w:ascii="Sylfaen" w:eastAsia="Times New Roman" w:hAnsi="Sylfaen"/>
                <w:b/>
                <w:color w:val="000000"/>
                <w:sz w:val="24"/>
                <w:szCs w:val="24"/>
                <w:lang w:val="af-ZA"/>
              </w:rPr>
              <w:t>0</w:t>
            </w:r>
            <w:r w:rsidR="007B4FD6" w:rsidRPr="00702AFF">
              <w:rPr>
                <w:rFonts w:ascii="Sylfaen" w:eastAsia="Times New Roman" w:hAnsi="Sylfaen"/>
                <w:b/>
                <w:color w:val="000000"/>
                <w:sz w:val="24"/>
                <w:szCs w:val="24"/>
                <w:lang w:val="af-ZA"/>
              </w:rPr>
              <w:t xml:space="preserve"> </w:t>
            </w:r>
            <w:r w:rsidR="00014B81" w:rsidRPr="00702AFF">
              <w:rPr>
                <w:rFonts w:ascii="Sylfaen" w:eastAsia="Times New Roman" w:hAnsi="Sylfaen"/>
                <w:b/>
                <w:color w:val="000000"/>
                <w:sz w:val="24"/>
                <w:szCs w:val="24"/>
                <w:lang w:val="af-ZA"/>
              </w:rPr>
              <w:t xml:space="preserve"> </w:t>
            </w:r>
            <w:r w:rsidR="00014B81" w:rsidRPr="00702AFF">
              <w:rPr>
                <w:rFonts w:ascii="Sylfaen" w:eastAsia="Times New Roman" w:hAnsi="Sylfaen"/>
                <w:b/>
                <w:color w:val="000000"/>
                <w:sz w:val="24"/>
                <w:szCs w:val="24"/>
                <w:lang w:val="en-US"/>
              </w:rPr>
              <w:t>ECTS</w:t>
            </w:r>
            <w:r w:rsidR="002F099C">
              <w:rPr>
                <w:rFonts w:ascii="Sylfaen" w:eastAsia="Times New Roman" w:hAnsi="Sylfae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014B81" w:rsidRPr="00702AFF">
              <w:rPr>
                <w:rFonts w:ascii="Sylfaen" w:eastAsia="Times New Roman" w:hAnsi="Sylfae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014B81" w:rsidRPr="00702AFF">
              <w:rPr>
                <w:rFonts w:ascii="Sylfaen" w:eastAsia="Times New Roman" w:hAnsi="Sylfaen"/>
                <w:b/>
                <w:color w:val="000000"/>
                <w:sz w:val="24"/>
                <w:szCs w:val="24"/>
                <w:lang w:val="af-ZA"/>
              </w:rPr>
              <w:t>კრედიტი</w:t>
            </w:r>
          </w:p>
        </w:tc>
      </w:tr>
      <w:tr w:rsidR="00014B81" w:rsidRPr="00075651" w:rsidTr="004D3D49">
        <w:trPr>
          <w:trHeight w:val="1737"/>
        </w:trPr>
        <w:tc>
          <w:tcPr>
            <w:tcW w:w="19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014B81" w:rsidRPr="001B5391" w:rsidRDefault="00014B81" w:rsidP="00624496">
            <w:pPr>
              <w:spacing w:after="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ka-GE"/>
              </w:rPr>
            </w:pPr>
            <w:r w:rsidRPr="001B5391">
              <w:rPr>
                <w:rFonts w:ascii="Sylfaen" w:eastAsia="Times New Roman" w:hAnsi="Sylfaen"/>
                <w:b/>
                <w:color w:val="000000"/>
                <w:sz w:val="20"/>
                <w:szCs w:val="20"/>
                <w:highlight w:val="lightGray"/>
                <w:lang w:val="ka-GE"/>
              </w:rPr>
              <w:t>პროგრამის ხელმძღვანელ</w:t>
            </w:r>
            <w:r>
              <w:rPr>
                <w:rFonts w:ascii="Sylfaen" w:eastAsia="Times New Roman" w:hAnsi="Sylfaen"/>
                <w:b/>
                <w:color w:val="000000"/>
                <w:sz w:val="20"/>
                <w:szCs w:val="20"/>
                <w:highlight w:val="lightGray"/>
                <w:lang w:val="af-ZA"/>
              </w:rPr>
              <w:t>ებ</w:t>
            </w:r>
            <w:r w:rsidRPr="001B5391">
              <w:rPr>
                <w:rFonts w:ascii="Sylfaen" w:eastAsia="Times New Roman" w:hAnsi="Sylfaen"/>
                <w:b/>
                <w:color w:val="000000"/>
                <w:sz w:val="20"/>
                <w:szCs w:val="20"/>
                <w:highlight w:val="lightGray"/>
                <w:lang w:val="ka-GE"/>
              </w:rPr>
              <w:t>ი</w:t>
            </w:r>
          </w:p>
        </w:tc>
        <w:tc>
          <w:tcPr>
            <w:tcW w:w="8684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7B4FD6" w:rsidRDefault="007B4FD6" w:rsidP="007B4FD6">
            <w:pPr>
              <w:jc w:val="both"/>
              <w:rPr>
                <w:rFonts w:ascii="Sylfaen" w:hAnsi="Sylfaen"/>
                <w:lang w:val="ka-GE"/>
              </w:rPr>
            </w:pPr>
            <w:r w:rsidRPr="002F099C">
              <w:rPr>
                <w:rFonts w:ascii="Sylfaen" w:hAnsi="Sylfaen"/>
                <w:b/>
                <w:color w:val="7030A0"/>
                <w:sz w:val="24"/>
                <w:szCs w:val="24"/>
                <w:lang w:val="ka-GE"/>
              </w:rPr>
              <w:t>ნუნუ გელდიაშვილი,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</w:t>
            </w:r>
            <w:r w:rsidR="002F099C" w:rsidRPr="002F099C">
              <w:rPr>
                <w:rFonts w:ascii="Sylfaen" w:hAnsi="Sylfaen"/>
                <w:b/>
                <w:lang w:val="ka-GE"/>
              </w:rPr>
              <w:t>სრული</w:t>
            </w:r>
            <w:r w:rsidR="002F099C">
              <w:rPr>
                <w:rFonts w:ascii="Sylfaen" w:hAnsi="Sylfaen"/>
                <w:b/>
                <w:lang w:val="ka-GE"/>
              </w:rPr>
              <w:t xml:space="preserve"> </w:t>
            </w:r>
            <w:r w:rsidRPr="002F099C">
              <w:rPr>
                <w:rFonts w:ascii="Sylfaen" w:hAnsi="Sylfaen"/>
                <w:b/>
                <w:lang w:val="ka-GE"/>
              </w:rPr>
              <w:t>პროფესორი ქართული ენის მიმართულებით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Pr="007B4FD6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       </w:t>
            </w:r>
            <w:r w:rsidRPr="002F099C">
              <w:rPr>
                <w:rFonts w:ascii="Sylfaen" w:hAnsi="Sylfaen"/>
                <w:lang w:val="ka-GE"/>
              </w:rPr>
              <w:t>ტელ.2 7 61 05</w:t>
            </w:r>
            <w:r w:rsidRPr="00A133E4">
              <w:rPr>
                <w:rFonts w:ascii="Sylfaen" w:hAnsi="Sylfaen"/>
                <w:sz w:val="24"/>
                <w:szCs w:val="24"/>
                <w:lang w:val="ka-GE"/>
              </w:rPr>
              <w:t>;</w:t>
            </w:r>
            <w:r>
              <w:rPr>
                <w:rFonts w:ascii="Sylfaen" w:hAnsi="Sylfaen"/>
                <w:lang w:val="ka-GE"/>
              </w:rPr>
              <w:t xml:space="preserve">    მობ. </w:t>
            </w:r>
            <w:r w:rsidRPr="00A133E4">
              <w:rPr>
                <w:rFonts w:ascii="Sylfaen" w:hAnsi="Sylfaen"/>
                <w:b/>
                <w:lang w:val="ka-GE"/>
              </w:rPr>
              <w:t>593 14 64 05</w:t>
            </w:r>
            <w:r>
              <w:rPr>
                <w:rFonts w:ascii="Sylfaen" w:hAnsi="Sylfaen"/>
                <w:lang w:val="ka-GE"/>
              </w:rPr>
              <w:t xml:space="preserve">;  ელ. ფოსტა:  </w:t>
            </w:r>
            <w:r w:rsidRPr="00A133E4">
              <w:rPr>
                <w:rFonts w:ascii="Sylfaen" w:hAnsi="Sylfaen"/>
                <w:b/>
                <w:color w:val="7030A0"/>
                <w:sz w:val="24"/>
                <w:szCs w:val="24"/>
                <w:lang w:val="ka-GE"/>
              </w:rPr>
              <w:t>nunu.geldiashvili@gmail.com</w:t>
            </w:r>
            <w:r>
              <w:rPr>
                <w:rFonts w:ascii="Sylfaen" w:hAnsi="Sylfaen"/>
                <w:lang w:val="ka-GE"/>
              </w:rPr>
              <w:t xml:space="preserve"> </w:t>
            </w:r>
          </w:p>
          <w:p w:rsidR="00014B81" w:rsidRPr="00BE06D2" w:rsidRDefault="000E4BD3" w:rsidP="002F099C">
            <w:pPr>
              <w:jc w:val="both"/>
              <w:rPr>
                <w:rFonts w:ascii="Sylfaen" w:hAnsi="Sylfaen"/>
                <w:b/>
                <w:color w:val="7030A0"/>
                <w:sz w:val="24"/>
                <w:szCs w:val="24"/>
                <w:lang w:val="ka-GE"/>
              </w:rPr>
            </w:pPr>
            <w:r w:rsidRPr="002F099C">
              <w:rPr>
                <w:rFonts w:ascii="Sylfaen" w:hAnsi="Sylfaen"/>
                <w:b/>
                <w:color w:val="7030A0"/>
                <w:sz w:val="24"/>
                <w:szCs w:val="24"/>
                <w:lang w:val="ka-GE"/>
              </w:rPr>
              <w:t>როინ ჭიკაძე,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702AFF" w:rsidRPr="002F099C">
              <w:rPr>
                <w:rFonts w:ascii="Sylfaen" w:hAnsi="Sylfaen"/>
                <w:b/>
                <w:lang w:val="ka-GE"/>
              </w:rPr>
              <w:t>ასოც</w:t>
            </w:r>
            <w:r w:rsidR="002F099C">
              <w:rPr>
                <w:rFonts w:ascii="Sylfaen" w:hAnsi="Sylfaen"/>
                <w:b/>
                <w:lang w:val="ka-GE"/>
              </w:rPr>
              <w:t>ირებული</w:t>
            </w:r>
            <w:r w:rsidR="00702AFF" w:rsidRPr="002F099C">
              <w:rPr>
                <w:rFonts w:ascii="Sylfaen" w:hAnsi="Sylfaen"/>
                <w:b/>
                <w:lang w:val="ka-GE"/>
              </w:rPr>
              <w:t xml:space="preserve"> </w:t>
            </w:r>
            <w:r w:rsidRPr="002F099C">
              <w:rPr>
                <w:rFonts w:ascii="Sylfaen" w:hAnsi="Sylfaen"/>
                <w:b/>
                <w:lang w:val="ka-GE"/>
              </w:rPr>
              <w:t>პროფესორი ქართული ენის მიმართულებით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Pr="007B4FD6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       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   </w:t>
            </w:r>
            <w:r w:rsidRPr="002F099C">
              <w:rPr>
                <w:rFonts w:ascii="Sylfaen" w:hAnsi="Sylfaen"/>
                <w:lang w:val="ka-GE"/>
              </w:rPr>
              <w:t>ტელ.2 7 17 63;</w:t>
            </w:r>
            <w:r>
              <w:rPr>
                <w:rFonts w:ascii="Sylfaen" w:hAnsi="Sylfaen"/>
                <w:lang w:val="ka-GE"/>
              </w:rPr>
              <w:t xml:space="preserve">  მობ. </w:t>
            </w:r>
            <w:r w:rsidRPr="00A133E4">
              <w:rPr>
                <w:rFonts w:ascii="Sylfaen" w:hAnsi="Sylfaen"/>
                <w:b/>
                <w:lang w:val="ka-GE"/>
              </w:rPr>
              <w:t>59</w:t>
            </w:r>
            <w:r w:rsidRPr="000E4BD3">
              <w:rPr>
                <w:rFonts w:ascii="Sylfaen" w:hAnsi="Sylfaen"/>
                <w:b/>
                <w:lang w:val="ka-GE"/>
              </w:rPr>
              <w:t>9</w:t>
            </w:r>
            <w:r w:rsidRPr="00A133E4">
              <w:rPr>
                <w:rFonts w:ascii="Sylfaen" w:hAnsi="Sylfaen"/>
                <w:b/>
                <w:lang w:val="ka-GE"/>
              </w:rPr>
              <w:t xml:space="preserve"> </w:t>
            </w:r>
            <w:r w:rsidRPr="000E4BD3">
              <w:rPr>
                <w:rFonts w:ascii="Sylfaen" w:hAnsi="Sylfaen"/>
                <w:b/>
                <w:lang w:val="ka-GE"/>
              </w:rPr>
              <w:t>58</w:t>
            </w:r>
            <w:r w:rsidRPr="00A133E4">
              <w:rPr>
                <w:rFonts w:ascii="Sylfaen" w:hAnsi="Sylfaen"/>
                <w:b/>
                <w:lang w:val="ka-GE"/>
              </w:rPr>
              <w:t xml:space="preserve"> </w:t>
            </w:r>
            <w:r w:rsidRPr="000E4BD3">
              <w:rPr>
                <w:rFonts w:ascii="Sylfaen" w:hAnsi="Sylfaen"/>
                <w:b/>
                <w:lang w:val="ka-GE"/>
              </w:rPr>
              <w:t>3884</w:t>
            </w:r>
            <w:r>
              <w:rPr>
                <w:rFonts w:ascii="Sylfaen" w:hAnsi="Sylfaen"/>
                <w:lang w:val="ka-GE"/>
              </w:rPr>
              <w:t xml:space="preserve">;  ელ. ფოსტა: </w:t>
            </w:r>
            <w:r w:rsidRPr="000E4BD3">
              <w:rPr>
                <w:rFonts w:ascii="Sylfaen" w:hAnsi="Sylfaen"/>
                <w:color w:val="7030A0"/>
                <w:sz w:val="24"/>
                <w:szCs w:val="24"/>
                <w:lang w:val="ka-GE"/>
              </w:rPr>
              <w:t xml:space="preserve"> </w:t>
            </w:r>
            <w:hyperlink r:id="rId7" w:history="1">
              <w:r w:rsidRPr="000E4BD3">
                <w:rPr>
                  <w:rStyle w:val="Hyperlink"/>
                  <w:rFonts w:ascii="Sylfaen" w:hAnsi="Sylfaen"/>
                  <w:b/>
                  <w:color w:val="7030A0"/>
                  <w:sz w:val="24"/>
                  <w:szCs w:val="24"/>
                  <w:lang w:val="ka-GE"/>
                </w:rPr>
                <w:t>roinchikadze@gmail.com</w:t>
              </w:r>
            </w:hyperlink>
            <w:r w:rsidR="00702AFF">
              <w:rPr>
                <w:rFonts w:ascii="Sylfaen" w:hAnsi="Sylfaen"/>
                <w:b/>
                <w:color w:val="7030A0"/>
                <w:sz w:val="24"/>
                <w:szCs w:val="24"/>
                <w:lang w:val="ka-GE"/>
              </w:rPr>
              <w:t xml:space="preserve">      </w:t>
            </w:r>
          </w:p>
        </w:tc>
      </w:tr>
      <w:tr w:rsidR="00014B81" w:rsidRPr="002F099C" w:rsidTr="007B4FD6">
        <w:tc>
          <w:tcPr>
            <w:tcW w:w="1998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014B81" w:rsidRPr="001B5391" w:rsidRDefault="007B4FD6" w:rsidP="00624496">
            <w:pPr>
              <w:spacing w:after="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ka-GE"/>
              </w:rPr>
              <w:t>საგანმანათლებლ</w:t>
            </w:r>
            <w:r w:rsidR="00014B81" w:rsidRPr="001B5391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ka-GE"/>
              </w:rPr>
              <w:t>ო პროგრამის მიზნები</w:t>
            </w:r>
          </w:p>
        </w:tc>
        <w:tc>
          <w:tcPr>
            <w:tcW w:w="8684" w:type="dxa"/>
          </w:tcPr>
          <w:p w:rsidR="000C0627" w:rsidRPr="000434E6" w:rsidRDefault="00F14604" w:rsidP="000C587E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0434E6">
              <w:rPr>
                <w:rFonts w:ascii="Sylfaen" w:hAnsi="Sylfaen"/>
                <w:lang w:val="ka-GE"/>
              </w:rPr>
              <w:t xml:space="preserve">   </w:t>
            </w:r>
            <w:r w:rsidR="002F099C" w:rsidRPr="000434E6">
              <w:rPr>
                <w:rFonts w:ascii="Sylfaen" w:hAnsi="Sylfaen"/>
                <w:sz w:val="20"/>
                <w:szCs w:val="20"/>
                <w:lang w:val="ka-GE"/>
              </w:rPr>
              <w:t>სადოქტორო პროგრამის მიზანია სამეცნიერო-პედაგოგიური კადრის მომზადება ლინგვისტიკაში,</w:t>
            </w:r>
            <w:r w:rsidR="000C1061" w:rsidRPr="000434E6">
              <w:rPr>
                <w:rFonts w:ascii="Sylfaen" w:hAnsi="Sylfaen"/>
                <w:sz w:val="20"/>
                <w:szCs w:val="20"/>
                <w:lang w:val="ka-GE"/>
              </w:rPr>
              <w:t xml:space="preserve"> რომელიც შეძლებს ცოდნის გამოყენებას სხვადასხვა სისტემის ენათა</w:t>
            </w:r>
            <w:r w:rsidRPr="000434E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0C1061" w:rsidRPr="000434E6">
              <w:rPr>
                <w:rFonts w:ascii="Sylfaen" w:hAnsi="Sylfaen"/>
                <w:sz w:val="20"/>
                <w:szCs w:val="20"/>
                <w:lang w:val="ka-GE"/>
              </w:rPr>
              <w:t>შეპირისპირებით-ტიპოლოგიური ანალიზისათვის (</w:t>
            </w:r>
            <w:r w:rsidR="00855A87" w:rsidRPr="000434E6">
              <w:rPr>
                <w:rFonts w:ascii="Sylfaen" w:hAnsi="Sylfaen"/>
                <w:sz w:val="20"/>
                <w:szCs w:val="20"/>
                <w:lang w:val="ka-GE"/>
              </w:rPr>
              <w:t>ფ</w:t>
            </w:r>
            <w:r w:rsidR="000C1061" w:rsidRPr="000434E6">
              <w:rPr>
                <w:rFonts w:ascii="Sylfaen" w:hAnsi="Sylfaen"/>
                <w:sz w:val="20"/>
                <w:szCs w:val="20"/>
                <w:lang w:val="ka-GE"/>
              </w:rPr>
              <w:t>ონეტიკურ-ფონოლოგიურ,</w:t>
            </w:r>
            <w:r w:rsidR="00855A87" w:rsidRPr="000434E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0C1061" w:rsidRPr="000434E6">
              <w:rPr>
                <w:rFonts w:ascii="Sylfaen" w:hAnsi="Sylfaen"/>
                <w:sz w:val="20"/>
                <w:szCs w:val="20"/>
                <w:lang w:val="ka-GE"/>
              </w:rPr>
              <w:t>მორფოლოგიურ, სინტაქსურ-სემანტიკურ დონეებზე); კარგად გაიაზრებს კონტრასტული ლინგვისტიკის თეორიულ და პრაქტიკულ მნიშვნელობას გლობალიაციის პროცესში; სამეცნიერო შრომებს გამოაქვეყნებს საერთაშორისო რეფერირებად ჟურნალებში; ხელს შეუწყობს ქართული და  უცხოური კულტურის ფასეულობებისა და ღირებულებების დახვეწას</w:t>
            </w:r>
            <w:r w:rsidR="00855A87" w:rsidRPr="000434E6">
              <w:rPr>
                <w:rFonts w:ascii="Sylfaen" w:hAnsi="Sylfaen"/>
                <w:sz w:val="20"/>
                <w:szCs w:val="20"/>
                <w:lang w:val="ka-GE"/>
              </w:rPr>
              <w:t>ა და განვითარებას, განათლების სისტემის შემდგომ გაუმჯობესებას, დოქტორანტის ინტეგრაციას მსოფლიო სამეცნიერო საზოგადოებაში და სხვა. შესაბამისად, პროგრამის ამოცანებს შეადგენს: ლინგვისტური კვლევების ენათა შეპირისპირებით-ტიპოლოგიური ძიებებით წარმართვა; სასწავლო და კვლევითი კომპონენტების სწორი ურთიერთშეჯერების გზით დამოუკიდებელი აზროვნების განვითარება; წყაროების კვალიფიციურად მოძიებისა და მათი მონაცემების საფუძველზე საენათაშორისო კონტრასტული ანალიზის ჩატარების უნარების დახვეწა; ენობრივი მოვლენებისა და ფაქტების კრიტიკულად შეფასების</w:t>
            </w:r>
            <w:r w:rsidR="000C0627" w:rsidRPr="000434E6">
              <w:rPr>
                <w:rFonts w:ascii="Sylfaen" w:hAnsi="Sylfaen"/>
                <w:sz w:val="20"/>
                <w:szCs w:val="20"/>
                <w:lang w:val="ka-GE"/>
              </w:rPr>
              <w:t>, ასევე, სამეცნიერო ლიტერატურის გაცნობის შედეგად, სხვადასხვა მეცნიერთა შეხედულებების ერთმანეთთან შეჯერებისა და საკუთარი თვალსაზრისის გადმოცემის ჩვევების ჩამოყალიბება; ინოვაციური კვ</w:t>
            </w:r>
            <w:r w:rsidR="00FA1A29" w:rsidRPr="000434E6">
              <w:rPr>
                <w:rFonts w:ascii="Sylfaen" w:hAnsi="Sylfaen"/>
                <w:sz w:val="20"/>
                <w:szCs w:val="20"/>
                <w:lang w:val="ka-GE"/>
              </w:rPr>
              <w:t>ლე</w:t>
            </w:r>
            <w:r w:rsidR="000C0627" w:rsidRPr="000434E6">
              <w:rPr>
                <w:rFonts w:ascii="Sylfaen" w:hAnsi="Sylfaen"/>
                <w:sz w:val="20"/>
                <w:szCs w:val="20"/>
                <w:lang w:val="ka-GE"/>
              </w:rPr>
              <w:t>ვე</w:t>
            </w:r>
            <w:r w:rsidR="00FA1A29" w:rsidRPr="000434E6">
              <w:rPr>
                <w:rFonts w:ascii="Sylfaen" w:hAnsi="Sylfaen"/>
                <w:sz w:val="20"/>
                <w:szCs w:val="20"/>
                <w:lang w:val="ka-GE"/>
              </w:rPr>
              <w:t>ბ</w:t>
            </w:r>
            <w:r w:rsidR="000C0627" w:rsidRPr="000434E6">
              <w:rPr>
                <w:rFonts w:ascii="Sylfaen" w:hAnsi="Sylfaen"/>
                <w:sz w:val="20"/>
                <w:szCs w:val="20"/>
                <w:lang w:val="ka-GE"/>
              </w:rPr>
              <w:t>ის დაგეგმვის, განხორციელებისა და პრეზენტაციების(დებატებიას, საჯარო ლექციების) სათანადოდ წარმართვის დაუფლება; პიროვნული პოტენციალის რეალიზება, შემოქმედებითი უნარების განვითარება; შიდა და გარე ბაზარზე კონკურენტუნარიანობის  უზრუნველყოფა.</w:t>
            </w:r>
          </w:p>
        </w:tc>
      </w:tr>
      <w:tr w:rsidR="00014B81" w:rsidRPr="00D07A72" w:rsidTr="00BE06D2">
        <w:trPr>
          <w:trHeight w:val="9486"/>
        </w:trPr>
        <w:tc>
          <w:tcPr>
            <w:tcW w:w="19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014B81" w:rsidRPr="001B5391" w:rsidRDefault="00014B81" w:rsidP="00624496">
            <w:pPr>
              <w:spacing w:after="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  <w:highlight w:val="lightGray"/>
                <w:lang w:val="ka-GE"/>
              </w:rPr>
            </w:pPr>
            <w:r w:rsidRPr="001B5391">
              <w:rPr>
                <w:rFonts w:ascii="Sylfaen" w:eastAsia="Times New Roman" w:hAnsi="Sylfaen"/>
                <w:b/>
                <w:color w:val="000000"/>
                <w:sz w:val="20"/>
                <w:szCs w:val="20"/>
                <w:highlight w:val="lightGray"/>
                <w:lang w:val="ka-GE"/>
              </w:rPr>
              <w:lastRenderedPageBreak/>
              <w:t>საგანმანათლებლო პროგრამით გათვალისწინებული</w:t>
            </w:r>
          </w:p>
          <w:p w:rsidR="00014B81" w:rsidRPr="001B5391" w:rsidRDefault="00014B81" w:rsidP="00624496">
            <w:pPr>
              <w:spacing w:after="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ka-GE"/>
              </w:rPr>
            </w:pPr>
            <w:r w:rsidRPr="001B5391">
              <w:rPr>
                <w:rFonts w:ascii="Sylfaen" w:eastAsia="Times New Roman" w:hAnsi="Sylfaen"/>
                <w:b/>
                <w:color w:val="000000"/>
                <w:sz w:val="20"/>
                <w:szCs w:val="20"/>
                <w:highlight w:val="lightGray"/>
                <w:lang w:val="ka-GE"/>
              </w:rPr>
              <w:t>სწავლის შედეგები</w:t>
            </w:r>
          </w:p>
        </w:tc>
        <w:tc>
          <w:tcPr>
            <w:tcW w:w="8684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D0744D" w:rsidRPr="007802EF" w:rsidRDefault="00D0744D" w:rsidP="00D0744D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  <w:tbl>
            <w:tblPr>
              <w:tblW w:w="105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20"/>
              <w:gridCol w:w="4140"/>
              <w:gridCol w:w="4793"/>
            </w:tblGrid>
            <w:tr w:rsidR="00E436B2" w:rsidTr="000434E6">
              <w:trPr>
                <w:trHeight w:val="818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6B2" w:rsidRPr="00135108" w:rsidRDefault="00E436B2">
                  <w:pPr>
                    <w:jc w:val="both"/>
                    <w:rPr>
                      <w:rFonts w:ascii="Sylfaen" w:hAnsi="Sylfaen"/>
                      <w:sz w:val="20"/>
                      <w:szCs w:val="20"/>
                      <w:lang w:val="ka-GE" w:eastAsia="ru-RU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36B2" w:rsidRPr="004D3D49" w:rsidRDefault="00E436B2" w:rsidP="00A55498">
                  <w:pPr>
                    <w:jc w:val="center"/>
                    <w:rPr>
                      <w:rFonts w:ascii="Sylfaen" w:hAnsi="Sylfaen"/>
                      <w:b/>
                      <w:color w:val="7030A0"/>
                      <w:sz w:val="20"/>
                      <w:szCs w:val="20"/>
                      <w:lang w:val="ka-GE" w:eastAsia="ru-RU"/>
                    </w:rPr>
                  </w:pPr>
                  <w:r w:rsidRPr="004D3D49">
                    <w:rPr>
                      <w:rFonts w:ascii="Sylfaen" w:hAnsi="Sylfaen"/>
                      <w:b/>
                      <w:color w:val="7030A0"/>
                      <w:sz w:val="20"/>
                      <w:szCs w:val="20"/>
                      <w:lang w:val="ka-GE"/>
                    </w:rPr>
                    <w:t>ზოგადი  კომპეტენციები</w:t>
                  </w:r>
                </w:p>
              </w:tc>
              <w:tc>
                <w:tcPr>
                  <w:tcW w:w="4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36B2" w:rsidRPr="004D3D49" w:rsidRDefault="00E436B2" w:rsidP="007802EF">
                  <w:pPr>
                    <w:jc w:val="both"/>
                    <w:rPr>
                      <w:rFonts w:ascii="Sylfaen" w:hAnsi="Sylfaen"/>
                      <w:b/>
                      <w:color w:val="7030A0"/>
                      <w:sz w:val="20"/>
                      <w:szCs w:val="20"/>
                      <w:lang w:val="en-AU" w:eastAsia="ru-RU"/>
                    </w:rPr>
                  </w:pPr>
                  <w:r w:rsidRPr="004D3D49">
                    <w:rPr>
                      <w:rFonts w:ascii="Sylfaen" w:hAnsi="Sylfaen"/>
                      <w:b/>
                      <w:color w:val="7030A0"/>
                      <w:sz w:val="20"/>
                      <w:szCs w:val="20"/>
                      <w:lang w:val="ka-GE"/>
                    </w:rPr>
                    <w:t>დარგობრივი</w:t>
                  </w:r>
                </w:p>
                <w:p w:rsidR="00E436B2" w:rsidRPr="004D3D49" w:rsidRDefault="00E436B2" w:rsidP="007802EF">
                  <w:pPr>
                    <w:rPr>
                      <w:rFonts w:ascii="Sylfaen" w:hAnsi="Sylfaen"/>
                      <w:b/>
                      <w:color w:val="7030A0"/>
                      <w:sz w:val="20"/>
                      <w:szCs w:val="20"/>
                      <w:lang w:val="ka-GE" w:eastAsia="ru-RU"/>
                    </w:rPr>
                  </w:pPr>
                  <w:r w:rsidRPr="004D3D49">
                    <w:rPr>
                      <w:rFonts w:ascii="Sylfaen" w:hAnsi="Sylfaen"/>
                      <w:b/>
                      <w:color w:val="7030A0"/>
                      <w:sz w:val="20"/>
                      <w:szCs w:val="20"/>
                      <w:lang w:val="ka-GE"/>
                    </w:rPr>
                    <w:t>კომპეტენციები</w:t>
                  </w:r>
                </w:p>
              </w:tc>
            </w:tr>
            <w:tr w:rsidR="00E436B2" w:rsidTr="000434E6">
              <w:trPr>
                <w:trHeight w:val="6542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36B2" w:rsidRPr="004D3D49" w:rsidRDefault="00E436B2" w:rsidP="000434E6">
                  <w:pPr>
                    <w:ind w:left="67"/>
                    <w:rPr>
                      <w:rFonts w:ascii="Sylfaen" w:hAnsi="Sylfaen"/>
                      <w:b/>
                      <w:color w:val="7030A0"/>
                      <w:sz w:val="20"/>
                      <w:szCs w:val="20"/>
                      <w:lang w:val="ka-GE" w:eastAsia="ru-RU"/>
                    </w:rPr>
                  </w:pPr>
                  <w:r w:rsidRPr="004D3D49">
                    <w:rPr>
                      <w:rFonts w:ascii="Sylfaen" w:hAnsi="Sylfaen"/>
                      <w:b/>
                      <w:color w:val="7030A0"/>
                      <w:sz w:val="20"/>
                      <w:szCs w:val="20"/>
                    </w:rPr>
                    <w:t>ცოდნა  და გაცნობიერება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36B2" w:rsidRPr="000434E6" w:rsidRDefault="00E436B2" w:rsidP="00F14604">
                  <w:pPr>
                    <w:numPr>
                      <w:ilvl w:val="0"/>
                      <w:numId w:val="21"/>
                    </w:numPr>
                    <w:tabs>
                      <w:tab w:val="left" w:pos="557"/>
                    </w:tabs>
                    <w:spacing w:after="0" w:line="240" w:lineRule="auto"/>
                    <w:ind w:left="180" w:firstLine="0"/>
                    <w:rPr>
                      <w:rFonts w:ascii="AcadNusx" w:hAnsi="AcadNusx"/>
                      <w:b/>
                      <w:sz w:val="20"/>
                      <w:szCs w:val="20"/>
                      <w:lang w:val="en-US" w:eastAsia="ru-RU"/>
                    </w:rPr>
                  </w:pP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ენათა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ლინგვისტური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საფუძვლების  სიღრმისეული</w:t>
                  </w:r>
                  <w:r w:rsidR="00F14604" w:rsidRPr="000434E6">
                    <w:rPr>
                      <w:rFonts w:ascii="Sylfaen" w:hAnsi="Sylfaen"/>
                      <w:b/>
                      <w:sz w:val="20"/>
                      <w:szCs w:val="20"/>
                      <w:lang w:val="ka-GE" w:eastAsia="ru-RU"/>
                    </w:rPr>
                    <w:t xml:space="preserve"> 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სისტემური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თეორიული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ცოდნა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>;</w:t>
                  </w:r>
                </w:p>
                <w:p w:rsidR="00E436B2" w:rsidRPr="000434E6" w:rsidRDefault="00E436B2" w:rsidP="00E436B2">
                  <w:pPr>
                    <w:numPr>
                      <w:ilvl w:val="0"/>
                      <w:numId w:val="22"/>
                    </w:numPr>
                    <w:tabs>
                      <w:tab w:val="left" w:pos="465"/>
                    </w:tabs>
                    <w:spacing w:after="0" w:line="360" w:lineRule="auto"/>
                    <w:ind w:left="180" w:right="-180" w:firstLine="0"/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</w:pP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ქართული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და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უცხოური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ენების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შეპირისპირებითი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კვლევის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,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მიდგომებისა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და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მეთოდოლოგიის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ზოგადი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ცოდნა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>;</w:t>
                  </w:r>
                </w:p>
                <w:p w:rsidR="00E436B2" w:rsidRPr="000434E6" w:rsidRDefault="00E436B2" w:rsidP="00F14604">
                  <w:pPr>
                    <w:numPr>
                      <w:ilvl w:val="0"/>
                      <w:numId w:val="22"/>
                    </w:numPr>
                    <w:tabs>
                      <w:tab w:val="left" w:pos="360"/>
                    </w:tabs>
                    <w:spacing w:after="0" w:line="360" w:lineRule="auto"/>
                    <w:ind w:left="180" w:right="-180" w:firstLine="0"/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</w:pP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სპეციალური სამეცნიერო ლიტერატურის კრიტიკული ანალიზი;</w:t>
                  </w:r>
                </w:p>
                <w:p w:rsidR="00E436B2" w:rsidRPr="000434E6" w:rsidRDefault="00E436B2" w:rsidP="00F14604">
                  <w:pPr>
                    <w:numPr>
                      <w:ilvl w:val="0"/>
                      <w:numId w:val="22"/>
                    </w:numPr>
                    <w:tabs>
                      <w:tab w:val="left" w:pos="360"/>
                    </w:tabs>
                    <w:spacing w:after="0" w:line="360" w:lineRule="auto"/>
                    <w:ind w:left="180" w:right="-104" w:firstLine="0"/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</w:pP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პრობლემის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იდენტიფიცირების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>,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დასმისა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და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დამოუკიდებლად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გადაწყვეტის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გაცნობიერება;</w:t>
                  </w:r>
                </w:p>
                <w:p w:rsidR="007802EF" w:rsidRPr="000434E6" w:rsidRDefault="00E436B2" w:rsidP="007802EF">
                  <w:pPr>
                    <w:numPr>
                      <w:ilvl w:val="0"/>
                      <w:numId w:val="22"/>
                    </w:numPr>
                    <w:spacing w:after="0" w:line="360" w:lineRule="auto"/>
                    <w:ind w:left="270" w:right="-180" w:hanging="180"/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</w:pP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უახლესი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მიღწევებისა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და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სპეციფიკის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გათვალისწინება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.     </w:t>
                  </w:r>
                </w:p>
                <w:p w:rsidR="00E436B2" w:rsidRPr="000434E6" w:rsidRDefault="00E436B2" w:rsidP="007802EF">
                  <w:pPr>
                    <w:numPr>
                      <w:ilvl w:val="0"/>
                      <w:numId w:val="22"/>
                    </w:numPr>
                    <w:spacing w:after="0" w:line="360" w:lineRule="auto"/>
                    <w:ind w:left="270" w:right="-180" w:hanging="180"/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</w:pP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="007802EF"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ინოვაციური მეთოდების  გამოყ</w:t>
                  </w:r>
                  <w:r w:rsidR="007802EF"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en-US"/>
                    </w:rPr>
                    <w:t>ე</w:t>
                  </w:r>
                  <w:r w:rsidR="007802EF"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ნებას.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                                               </w:t>
                  </w:r>
                </w:p>
              </w:tc>
              <w:tc>
                <w:tcPr>
                  <w:tcW w:w="4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6B2" w:rsidRPr="000434E6" w:rsidRDefault="00E436B2" w:rsidP="00E436B2">
                  <w:pPr>
                    <w:numPr>
                      <w:ilvl w:val="0"/>
                      <w:numId w:val="21"/>
                    </w:numPr>
                    <w:tabs>
                      <w:tab w:val="left" w:pos="270"/>
                      <w:tab w:val="left" w:pos="360"/>
                    </w:tabs>
                    <w:spacing w:after="0" w:line="360" w:lineRule="auto"/>
                    <w:ind w:left="270" w:right="-180" w:hanging="180"/>
                    <w:rPr>
                      <w:rFonts w:ascii="AcadNusx" w:hAnsi="AcadNusx" w:cs="Sylfaen"/>
                      <w:b/>
                      <w:sz w:val="20"/>
                      <w:szCs w:val="20"/>
                      <w:lang w:val="ka-GE" w:eastAsia="ru-RU"/>
                    </w:rPr>
                  </w:pP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ენათა  შეპირისპირებითი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:rsidR="00E436B2" w:rsidRPr="000434E6" w:rsidRDefault="00E436B2" w:rsidP="00E436B2">
                  <w:pPr>
                    <w:tabs>
                      <w:tab w:val="left" w:pos="270"/>
                      <w:tab w:val="left" w:pos="360"/>
                    </w:tabs>
                    <w:spacing w:after="0" w:line="360" w:lineRule="auto"/>
                    <w:ind w:left="90" w:right="-180"/>
                    <w:rPr>
                      <w:rFonts w:ascii="Sylfaen" w:hAnsi="Sylfaen" w:cs="Sylfaen"/>
                      <w:b/>
                      <w:sz w:val="20"/>
                      <w:szCs w:val="20"/>
                      <w:lang w:val="en-US"/>
                    </w:rPr>
                  </w:pP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ტიპოლოგიის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სტრუქტურისა</w:t>
                  </w:r>
                </w:p>
                <w:p w:rsidR="00E436B2" w:rsidRPr="000434E6" w:rsidRDefault="00E436B2" w:rsidP="00E436B2">
                  <w:pPr>
                    <w:tabs>
                      <w:tab w:val="left" w:pos="90"/>
                    </w:tabs>
                    <w:spacing w:after="0" w:line="360" w:lineRule="auto"/>
                    <w:ind w:left="90" w:right="-180"/>
                    <w:rPr>
                      <w:rFonts w:ascii="AcadNusx" w:hAnsi="AcadNusx" w:cs="Sylfaen"/>
                      <w:b/>
                      <w:sz w:val="20"/>
                      <w:szCs w:val="20"/>
                      <w:lang w:val="ka-GE" w:eastAsia="ru-RU"/>
                    </w:rPr>
                  </w:pP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და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მიზნების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 xml:space="preserve">   გაგება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>;</w:t>
                  </w:r>
                </w:p>
                <w:p w:rsidR="00E436B2" w:rsidRPr="000434E6" w:rsidRDefault="00E436B2" w:rsidP="00E436B2">
                  <w:pPr>
                    <w:numPr>
                      <w:ilvl w:val="0"/>
                      <w:numId w:val="22"/>
                    </w:numPr>
                    <w:tabs>
                      <w:tab w:val="left" w:pos="270"/>
                      <w:tab w:val="left" w:pos="360"/>
                    </w:tabs>
                    <w:spacing w:after="0" w:line="360" w:lineRule="auto"/>
                    <w:ind w:left="90" w:right="-180" w:firstLine="0"/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</w:pP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კონტრასტული ლინგვისტი</w:t>
                  </w:r>
                </w:p>
                <w:p w:rsidR="00E436B2" w:rsidRPr="000434E6" w:rsidRDefault="00E436B2" w:rsidP="00E436B2">
                  <w:pPr>
                    <w:tabs>
                      <w:tab w:val="left" w:pos="270"/>
                      <w:tab w:val="left" w:pos="360"/>
                    </w:tabs>
                    <w:spacing w:after="0" w:line="360" w:lineRule="auto"/>
                    <w:ind w:left="90" w:right="-180"/>
                    <w:rPr>
                      <w:rFonts w:ascii="AcadNusx" w:hAnsi="AcadNusx" w:cs="Sylfaen"/>
                      <w:b/>
                      <w:sz w:val="20"/>
                      <w:szCs w:val="20"/>
                      <w:lang w:val="en-US"/>
                    </w:rPr>
                  </w:pP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კის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ნორმების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ცოდნა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და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:rsidR="00E436B2" w:rsidRPr="000434E6" w:rsidRDefault="00E436B2" w:rsidP="00E436B2">
                  <w:pPr>
                    <w:tabs>
                      <w:tab w:val="left" w:pos="270"/>
                      <w:tab w:val="left" w:pos="360"/>
                    </w:tabs>
                    <w:spacing w:after="0" w:line="360" w:lineRule="auto"/>
                    <w:ind w:left="90" w:right="-180"/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</w:pP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გაცნობიერება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>;</w:t>
                  </w:r>
                </w:p>
                <w:p w:rsidR="007802EF" w:rsidRPr="000434E6" w:rsidRDefault="007802EF" w:rsidP="007802EF">
                  <w:pPr>
                    <w:pStyle w:val="ListParagraph"/>
                    <w:numPr>
                      <w:ilvl w:val="0"/>
                      <w:numId w:val="37"/>
                    </w:numPr>
                    <w:tabs>
                      <w:tab w:val="left" w:pos="270"/>
                      <w:tab w:val="left" w:pos="360"/>
                    </w:tabs>
                    <w:spacing w:after="0" w:line="360" w:lineRule="auto"/>
                    <w:ind w:left="90" w:right="-180" w:firstLine="0"/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</w:pP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საენათაშორისო ლინგვის-</w:t>
                  </w:r>
                </w:p>
                <w:p w:rsidR="007802EF" w:rsidRPr="000434E6" w:rsidRDefault="007802EF" w:rsidP="007802EF">
                  <w:pPr>
                    <w:pStyle w:val="ListParagraph"/>
                    <w:tabs>
                      <w:tab w:val="left" w:pos="0"/>
                    </w:tabs>
                    <w:spacing w:after="0" w:line="360" w:lineRule="auto"/>
                    <w:ind w:left="90" w:right="-180"/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</w:pP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ტური კვლევების კონტრას</w:t>
                  </w:r>
                </w:p>
                <w:p w:rsidR="007802EF" w:rsidRPr="000434E6" w:rsidRDefault="007802EF" w:rsidP="007802EF">
                  <w:pPr>
                    <w:pStyle w:val="ListParagraph"/>
                    <w:tabs>
                      <w:tab w:val="left" w:pos="0"/>
                    </w:tabs>
                    <w:spacing w:after="0" w:line="360" w:lineRule="auto"/>
                    <w:ind w:left="90" w:right="-180"/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</w:pP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ტულ ჭრილში წარმართვა;</w:t>
                  </w:r>
                </w:p>
                <w:p w:rsidR="00E436B2" w:rsidRPr="000434E6" w:rsidRDefault="00E436B2" w:rsidP="00E436B2">
                  <w:pPr>
                    <w:numPr>
                      <w:ilvl w:val="0"/>
                      <w:numId w:val="22"/>
                    </w:numPr>
                    <w:tabs>
                      <w:tab w:val="left" w:pos="270"/>
                    </w:tabs>
                    <w:spacing w:after="0" w:line="360" w:lineRule="auto"/>
                    <w:ind w:left="90" w:right="-180" w:firstLine="0"/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</w:pP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სხვადასხვა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ენათა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კულტუ</w:t>
                  </w:r>
                </w:p>
                <w:p w:rsidR="00E436B2" w:rsidRPr="000434E6" w:rsidRDefault="00E436B2" w:rsidP="00E436B2">
                  <w:pPr>
                    <w:tabs>
                      <w:tab w:val="left" w:pos="270"/>
                    </w:tabs>
                    <w:spacing w:after="0" w:line="360" w:lineRule="auto"/>
                    <w:ind w:left="90" w:right="-180"/>
                    <w:rPr>
                      <w:rFonts w:ascii="AcadNusx" w:hAnsi="AcadNusx" w:cs="Sylfaen"/>
                      <w:b/>
                      <w:sz w:val="20"/>
                      <w:szCs w:val="20"/>
                      <w:lang w:val="en-US"/>
                    </w:rPr>
                  </w:pP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რის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,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ფასეულობებისა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და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:rsidR="00E436B2" w:rsidRPr="000434E6" w:rsidRDefault="00E436B2" w:rsidP="00E436B2">
                  <w:pPr>
                    <w:tabs>
                      <w:tab w:val="left" w:pos="270"/>
                    </w:tabs>
                    <w:spacing w:after="0" w:line="360" w:lineRule="auto"/>
                    <w:ind w:left="90" w:right="-180"/>
                    <w:rPr>
                      <w:rFonts w:ascii="AcadNusx" w:hAnsi="AcadNusx" w:cs="Sylfaen"/>
                      <w:b/>
                      <w:sz w:val="20"/>
                      <w:szCs w:val="20"/>
                      <w:lang w:val="en-US"/>
                    </w:rPr>
                  </w:pP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თავისებურებების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ცოდნა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 </w:t>
                  </w:r>
                </w:p>
                <w:p w:rsidR="00E436B2" w:rsidRPr="000434E6" w:rsidRDefault="00E436B2" w:rsidP="00E436B2">
                  <w:pPr>
                    <w:tabs>
                      <w:tab w:val="left" w:pos="270"/>
                    </w:tabs>
                    <w:spacing w:after="0" w:line="360" w:lineRule="auto"/>
                    <w:ind w:left="90" w:right="-180"/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</w:pP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და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პატივისცემა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>;</w:t>
                  </w:r>
                </w:p>
                <w:p w:rsidR="00E436B2" w:rsidRPr="000434E6" w:rsidRDefault="00E436B2" w:rsidP="00E436B2">
                  <w:pPr>
                    <w:numPr>
                      <w:ilvl w:val="0"/>
                      <w:numId w:val="22"/>
                    </w:numPr>
                    <w:spacing w:after="0" w:line="360" w:lineRule="auto"/>
                    <w:ind w:left="270" w:right="-180" w:hanging="180"/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</w:pP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საკითხთა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კრიტიკული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 </w:t>
                  </w:r>
                </w:p>
                <w:p w:rsidR="00E436B2" w:rsidRPr="000434E6" w:rsidRDefault="00E436B2" w:rsidP="007802EF">
                  <w:pPr>
                    <w:spacing w:after="0" w:line="360" w:lineRule="auto"/>
                    <w:ind w:left="90" w:right="-180"/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</w:pP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გააზრება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და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ცვლილებათა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სიღრმისეული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ანალიზი</w:t>
                  </w:r>
                  <w:r w:rsidR="007802EF"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.</w:t>
                  </w:r>
                </w:p>
              </w:tc>
            </w:tr>
            <w:tr w:rsidR="00E436B2" w:rsidTr="000434E6">
              <w:trPr>
                <w:trHeight w:val="7370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36B2" w:rsidRPr="000434E6" w:rsidRDefault="00E436B2" w:rsidP="00E436B2">
                  <w:pPr>
                    <w:rPr>
                      <w:rFonts w:ascii="Sylfaen" w:hAnsi="Sylfaen"/>
                      <w:b/>
                      <w:color w:val="7030A0"/>
                      <w:lang w:val="ka-GE" w:eastAsia="ru-RU"/>
                    </w:rPr>
                  </w:pPr>
                  <w:r w:rsidRPr="000434E6">
                    <w:rPr>
                      <w:rFonts w:ascii="Sylfaen" w:hAnsi="Sylfaen"/>
                      <w:b/>
                      <w:lang w:val="en-US"/>
                    </w:rPr>
                    <w:lastRenderedPageBreak/>
                    <w:t xml:space="preserve"> </w:t>
                  </w:r>
                  <w:r w:rsidRPr="000434E6">
                    <w:rPr>
                      <w:rFonts w:ascii="Sylfaen" w:hAnsi="Sylfaen"/>
                      <w:b/>
                      <w:color w:val="7030A0"/>
                    </w:rPr>
                    <w:t>ცოდნის</w:t>
                  </w:r>
                  <w:r w:rsidR="00BE06D2" w:rsidRPr="000434E6">
                    <w:rPr>
                      <w:rFonts w:ascii="Sylfaen" w:hAnsi="Sylfaen"/>
                      <w:b/>
                      <w:color w:val="7030A0"/>
                      <w:lang w:val="ka-GE"/>
                    </w:rPr>
                    <w:t xml:space="preserve"> </w:t>
                  </w:r>
                  <w:r w:rsidRPr="000434E6">
                    <w:rPr>
                      <w:rFonts w:ascii="Sylfaen" w:hAnsi="Sylfaen"/>
                      <w:b/>
                      <w:color w:val="7030A0"/>
                    </w:rPr>
                    <w:t>პრაქტიკაში გამოყენების უნარი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36B2" w:rsidRPr="000434E6" w:rsidRDefault="00E436B2" w:rsidP="00A55498">
                  <w:pPr>
                    <w:numPr>
                      <w:ilvl w:val="0"/>
                      <w:numId w:val="23"/>
                    </w:numPr>
                    <w:spacing w:after="0" w:line="360" w:lineRule="auto"/>
                    <w:ind w:left="270" w:right="-180" w:hanging="180"/>
                    <w:rPr>
                      <w:rFonts w:ascii="AcadNusx" w:hAnsi="AcadNusx" w:cs="Sylfaen"/>
                      <w:b/>
                      <w:sz w:val="20"/>
                      <w:szCs w:val="20"/>
                      <w:lang w:val="ka-GE" w:eastAsia="ru-RU"/>
                    </w:rPr>
                  </w:pP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თეორიული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ცოდნისა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და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მეთოდოლოგიის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გათავისებისა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და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პრაქტიკაში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რეალიზების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უნარი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>;</w:t>
                  </w:r>
                </w:p>
                <w:p w:rsidR="00E436B2" w:rsidRPr="000434E6" w:rsidRDefault="00E436B2" w:rsidP="00A55498">
                  <w:pPr>
                    <w:numPr>
                      <w:ilvl w:val="0"/>
                      <w:numId w:val="23"/>
                    </w:numPr>
                    <w:spacing w:after="0" w:line="360" w:lineRule="auto"/>
                    <w:ind w:left="270" w:right="-180" w:hanging="180"/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</w:pP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სამეცნიერო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>-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კვლევითი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ნაშრომის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>/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პროექტის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 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უახლესი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მეთოდებითა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და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მიდგომებით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შექმნისა და პრეზენტაციის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>/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განხორციელების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უნარი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>;</w:t>
                  </w:r>
                </w:p>
                <w:p w:rsidR="00E436B2" w:rsidRPr="000434E6" w:rsidRDefault="00E436B2" w:rsidP="00A55498">
                  <w:pPr>
                    <w:numPr>
                      <w:ilvl w:val="0"/>
                      <w:numId w:val="23"/>
                    </w:numPr>
                    <w:tabs>
                      <w:tab w:val="left" w:pos="360"/>
                    </w:tabs>
                    <w:spacing w:after="0" w:line="360" w:lineRule="auto"/>
                    <w:ind w:left="180" w:right="-180" w:hanging="90"/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</w:pP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ინოვაციური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და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შემოქმედებითი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მუშაობის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>/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ძიების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უნარი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>;</w:t>
                  </w:r>
                </w:p>
                <w:p w:rsidR="00E436B2" w:rsidRPr="000434E6" w:rsidRDefault="00E436B2" w:rsidP="00A55498">
                  <w:pPr>
                    <w:numPr>
                      <w:ilvl w:val="0"/>
                      <w:numId w:val="23"/>
                    </w:numPr>
                    <w:spacing w:after="0" w:line="360" w:lineRule="auto"/>
                    <w:ind w:left="360" w:right="-180" w:hanging="270"/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</w:pP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მენეჯმენტის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უნარი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;                                                                                                                                                          </w:t>
                  </w:r>
                </w:p>
                <w:p w:rsidR="00E436B2" w:rsidRPr="000434E6" w:rsidRDefault="00E436B2" w:rsidP="00A55498">
                  <w:pPr>
                    <w:numPr>
                      <w:ilvl w:val="0"/>
                      <w:numId w:val="23"/>
                    </w:numPr>
                    <w:tabs>
                      <w:tab w:val="left" w:pos="450"/>
                    </w:tabs>
                    <w:spacing w:after="0" w:line="360" w:lineRule="auto"/>
                    <w:ind w:left="270" w:right="-180" w:hanging="180"/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</w:pP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კრიტიკული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აზროვნებისა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და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თვითკრიტიკის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,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ცოდნის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განახლების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უნარი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>;</w:t>
                  </w:r>
                </w:p>
                <w:p w:rsidR="00E436B2" w:rsidRPr="000434E6" w:rsidRDefault="00E436B2" w:rsidP="00A55498">
                  <w:pPr>
                    <w:numPr>
                      <w:ilvl w:val="0"/>
                      <w:numId w:val="23"/>
                    </w:numPr>
                    <w:tabs>
                      <w:tab w:val="left" w:pos="360"/>
                    </w:tabs>
                    <w:spacing w:after="0" w:line="360" w:lineRule="auto"/>
                    <w:ind w:left="270" w:right="-180" w:hanging="180"/>
                    <w:rPr>
                      <w:rFonts w:ascii="AcadNusx" w:hAnsi="AcadNusx" w:cs="Sylfaen"/>
                      <w:b/>
                      <w:sz w:val="20"/>
                      <w:szCs w:val="20"/>
                      <w:lang w:val="ka-GE" w:eastAsia="ru-RU"/>
                    </w:rPr>
                  </w:pP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კვლევის შედეგების გამოყენება სალექციო კურსებსა და სამეცნიერო-კვლევით საქმიანობაში.</w:t>
                  </w:r>
                </w:p>
              </w:tc>
              <w:tc>
                <w:tcPr>
                  <w:tcW w:w="4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498" w:rsidRPr="000434E6" w:rsidRDefault="00E436B2" w:rsidP="00A55498">
                  <w:pPr>
                    <w:numPr>
                      <w:ilvl w:val="0"/>
                      <w:numId w:val="24"/>
                    </w:numPr>
                    <w:tabs>
                      <w:tab w:val="left" w:pos="270"/>
                      <w:tab w:val="left" w:pos="360"/>
                    </w:tabs>
                    <w:spacing w:after="0" w:line="360" w:lineRule="auto"/>
                    <w:ind w:left="90" w:right="-180" w:firstLine="0"/>
                    <w:rPr>
                      <w:rFonts w:ascii="AcadNusx" w:hAnsi="AcadNusx" w:cs="Sylfaen"/>
                      <w:b/>
                      <w:sz w:val="20"/>
                      <w:szCs w:val="20"/>
                      <w:lang w:val="ka-GE" w:eastAsia="ru-RU"/>
                    </w:rPr>
                  </w:pP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სინთეზისა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და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ანალიზის</w:t>
                  </w:r>
                  <w:r w:rsidR="000C0627"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 xml:space="preserve">, 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საფუძველზე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="00A55498"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 xml:space="preserve"> 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არგუმენტირებული</w:t>
                  </w:r>
                  <w:r w:rsidR="00A55498"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 w:eastAsia="ru-RU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გადაწყვე</w:t>
                  </w:r>
                </w:p>
                <w:p w:rsidR="00A55498" w:rsidRPr="000434E6" w:rsidRDefault="00E436B2" w:rsidP="00A55498">
                  <w:pPr>
                    <w:tabs>
                      <w:tab w:val="left" w:pos="270"/>
                      <w:tab w:val="left" w:pos="360"/>
                    </w:tabs>
                    <w:spacing w:after="0" w:line="360" w:lineRule="auto"/>
                    <w:ind w:left="90" w:right="-180"/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</w:pP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ტილების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მიღებისა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და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სო</w:t>
                  </w:r>
                </w:p>
                <w:p w:rsidR="00A55498" w:rsidRPr="000434E6" w:rsidRDefault="00E436B2" w:rsidP="00A55498">
                  <w:pPr>
                    <w:tabs>
                      <w:tab w:val="left" w:pos="270"/>
                      <w:tab w:val="left" w:pos="360"/>
                    </w:tabs>
                    <w:spacing w:after="0" w:line="360" w:lineRule="auto"/>
                    <w:ind w:left="90" w:right="-180"/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</w:pP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ციალური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თუ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ეთიკური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პა</w:t>
                  </w:r>
                  <w:r w:rsidR="00A55498"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-</w:t>
                  </w:r>
                </w:p>
                <w:p w:rsidR="00A55498" w:rsidRPr="000434E6" w:rsidRDefault="00E436B2" w:rsidP="00A55498">
                  <w:pPr>
                    <w:tabs>
                      <w:tab w:val="left" w:pos="270"/>
                      <w:tab w:val="left" w:pos="360"/>
                    </w:tabs>
                    <w:spacing w:after="0" w:line="360" w:lineRule="auto"/>
                    <w:ind w:left="90" w:right="-180"/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</w:pP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სუხისმგებლობის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საკუთარ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:rsidR="00E436B2" w:rsidRPr="000434E6" w:rsidRDefault="00E436B2" w:rsidP="00A55498">
                  <w:pPr>
                    <w:tabs>
                      <w:tab w:val="left" w:pos="270"/>
                      <w:tab w:val="left" w:pos="360"/>
                    </w:tabs>
                    <w:spacing w:after="0" w:line="360" w:lineRule="auto"/>
                    <w:ind w:left="90" w:right="-180"/>
                    <w:rPr>
                      <w:rFonts w:ascii="AcadNusx" w:hAnsi="AcadNusx" w:cs="Sylfaen"/>
                      <w:b/>
                      <w:sz w:val="20"/>
                      <w:szCs w:val="20"/>
                      <w:lang w:val="ka-GE" w:eastAsia="ru-RU"/>
                    </w:rPr>
                  </w:pP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თავზე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აღების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უნარი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>.</w:t>
                  </w:r>
                </w:p>
                <w:p w:rsidR="00A55498" w:rsidRPr="000434E6" w:rsidRDefault="00E436B2" w:rsidP="00A55498">
                  <w:pPr>
                    <w:numPr>
                      <w:ilvl w:val="0"/>
                      <w:numId w:val="23"/>
                    </w:numPr>
                    <w:tabs>
                      <w:tab w:val="left" w:pos="270"/>
                    </w:tabs>
                    <w:spacing w:after="0" w:line="360" w:lineRule="auto"/>
                    <w:ind w:left="180" w:right="-180" w:hanging="90"/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</w:pP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კვლევის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დამოუკიდებლად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,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პროფესიულად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დაგეგმვისა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და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განხორციე</w:t>
                  </w:r>
                </w:p>
                <w:p w:rsidR="00A55498" w:rsidRPr="000434E6" w:rsidRDefault="00E436B2" w:rsidP="00A55498">
                  <w:pPr>
                    <w:tabs>
                      <w:tab w:val="left" w:pos="270"/>
                    </w:tabs>
                    <w:spacing w:after="0" w:line="360" w:lineRule="auto"/>
                    <w:ind w:left="180" w:right="-180"/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</w:pP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ლების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,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საჭირო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სამეცნი</w:t>
                  </w:r>
                  <w:r w:rsidR="00A55498"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-</w:t>
                  </w:r>
                </w:p>
                <w:p w:rsidR="00A55498" w:rsidRPr="000434E6" w:rsidRDefault="00E436B2" w:rsidP="00A55498">
                  <w:pPr>
                    <w:tabs>
                      <w:tab w:val="left" w:pos="270"/>
                    </w:tabs>
                    <w:spacing w:after="0" w:line="360" w:lineRule="auto"/>
                    <w:ind w:left="180" w:right="-180"/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</w:pP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ერო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რესურსების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მოძიების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>,</w:t>
                  </w:r>
                </w:p>
                <w:p w:rsidR="00A55498" w:rsidRPr="000434E6" w:rsidRDefault="00E436B2" w:rsidP="00A55498">
                  <w:pPr>
                    <w:tabs>
                      <w:tab w:val="left" w:pos="270"/>
                    </w:tabs>
                    <w:spacing w:after="0" w:line="360" w:lineRule="auto"/>
                    <w:ind w:left="180" w:right="-180"/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</w:pP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შერჩევისა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და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დამუშავების</w:t>
                  </w:r>
                </w:p>
                <w:p w:rsidR="00E436B2" w:rsidRPr="000434E6" w:rsidRDefault="00E436B2" w:rsidP="00A55498">
                  <w:pPr>
                    <w:tabs>
                      <w:tab w:val="left" w:pos="270"/>
                    </w:tabs>
                    <w:spacing w:after="0" w:line="360" w:lineRule="auto"/>
                    <w:ind w:left="180" w:right="-180"/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</w:pP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უნარი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>;</w:t>
                  </w:r>
                </w:p>
                <w:p w:rsidR="00A55498" w:rsidRPr="000434E6" w:rsidRDefault="00E436B2" w:rsidP="00A55498">
                  <w:pPr>
                    <w:numPr>
                      <w:ilvl w:val="0"/>
                      <w:numId w:val="23"/>
                    </w:numPr>
                    <w:tabs>
                      <w:tab w:val="left" w:pos="270"/>
                      <w:tab w:val="left" w:pos="360"/>
                    </w:tabs>
                    <w:spacing w:after="0" w:line="360" w:lineRule="auto"/>
                    <w:ind w:left="90" w:right="-180" w:firstLine="0"/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</w:pP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შესაბამისი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ტერმინოლო</w:t>
                  </w:r>
                  <w:r w:rsidR="00A55498"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-</w:t>
                  </w:r>
                </w:p>
                <w:p w:rsidR="00A55498" w:rsidRPr="000434E6" w:rsidRDefault="00E436B2" w:rsidP="007802EF">
                  <w:pPr>
                    <w:tabs>
                      <w:tab w:val="left" w:pos="180"/>
                    </w:tabs>
                    <w:spacing w:after="0" w:line="360" w:lineRule="auto"/>
                    <w:ind w:left="180" w:right="-180" w:hanging="90"/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</w:pP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გიის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ცოდნის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მიზნობრივად</w:t>
                  </w:r>
                </w:p>
                <w:p w:rsidR="00A55498" w:rsidRPr="000434E6" w:rsidRDefault="007802EF" w:rsidP="007802EF">
                  <w:pPr>
                    <w:tabs>
                      <w:tab w:val="left" w:pos="90"/>
                    </w:tabs>
                    <w:spacing w:after="0" w:line="360" w:lineRule="auto"/>
                    <w:ind w:right="-180"/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</w:pP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 xml:space="preserve">   </w:t>
                  </w:r>
                  <w:r w:rsidR="00E436B2"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გამოყენება</w:t>
                  </w:r>
                  <w:r w:rsidR="00E436B2"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, </w:t>
                  </w:r>
                  <w:r w:rsidR="00E436B2"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როგორც</w:t>
                  </w:r>
                  <w:r w:rsidR="00E436B2"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="00E436B2"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ენათა</w:t>
                  </w:r>
                  <w:r w:rsidR="00E436B2"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:rsidR="00A55498" w:rsidRPr="000434E6" w:rsidRDefault="00A55498" w:rsidP="00A55498">
                  <w:pPr>
                    <w:tabs>
                      <w:tab w:val="left" w:pos="270"/>
                      <w:tab w:val="left" w:pos="360"/>
                    </w:tabs>
                    <w:spacing w:after="0" w:line="360" w:lineRule="auto"/>
                    <w:ind w:right="-180"/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</w:pP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="00E436B2"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შეპირისპირებით</w:t>
                  </w:r>
                  <w:r w:rsidR="00E436B2"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="00E436B2"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სამეცნიერო</w:t>
                  </w:r>
                </w:p>
                <w:p w:rsidR="00A55498" w:rsidRPr="000434E6" w:rsidRDefault="007802EF" w:rsidP="00A55498">
                  <w:pPr>
                    <w:tabs>
                      <w:tab w:val="left" w:pos="270"/>
                      <w:tab w:val="left" w:pos="360"/>
                    </w:tabs>
                    <w:spacing w:after="0" w:line="360" w:lineRule="auto"/>
                    <w:ind w:right="-180"/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</w:pP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="00E436B2"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კვლევაში</w:t>
                  </w:r>
                  <w:r w:rsidR="00E436B2"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,  </w:t>
                  </w:r>
                  <w:r w:rsidR="00E436B2"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ასევე</w:t>
                  </w:r>
                  <w:r w:rsidR="00E436B2"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  </w:t>
                  </w:r>
                  <w:r w:rsidR="00E436B2"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მთარ</w:t>
                  </w:r>
                  <w:r w:rsidR="00F14604"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-</w:t>
                  </w:r>
                </w:p>
                <w:p w:rsidR="00E436B2" w:rsidRPr="000434E6" w:rsidRDefault="007802EF" w:rsidP="007802EF">
                  <w:pPr>
                    <w:tabs>
                      <w:tab w:val="left" w:pos="270"/>
                      <w:tab w:val="left" w:pos="360"/>
                    </w:tabs>
                    <w:spacing w:after="0" w:line="360" w:lineRule="auto"/>
                    <w:ind w:right="-180"/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</w:pP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 xml:space="preserve">  </w:t>
                  </w:r>
                  <w:r w:rsidR="00E436B2"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გმნელობით</w:t>
                  </w:r>
                  <w:r w:rsidR="00E436B2"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="00E436B2"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საქმიანობაში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.</w:t>
                  </w:r>
                </w:p>
              </w:tc>
            </w:tr>
            <w:tr w:rsidR="00E436B2" w:rsidTr="000434E6">
              <w:trPr>
                <w:trHeight w:val="3959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36B2" w:rsidRPr="000434E6" w:rsidRDefault="00E436B2" w:rsidP="00E436B2">
                  <w:pPr>
                    <w:rPr>
                      <w:rFonts w:ascii="Sylfaen" w:hAnsi="Sylfaen"/>
                      <w:b/>
                      <w:color w:val="7030A0"/>
                      <w:sz w:val="20"/>
                      <w:szCs w:val="20"/>
                      <w:lang w:val="ka-GE" w:eastAsia="ru-RU"/>
                    </w:rPr>
                  </w:pPr>
                  <w:r w:rsidRPr="00135108">
                    <w:rPr>
                      <w:rFonts w:ascii="Sylfaen" w:hAnsi="Sylfaen"/>
                      <w:b/>
                      <w:color w:val="C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0434E6">
                    <w:rPr>
                      <w:rFonts w:ascii="Sylfaen" w:hAnsi="Sylfaen"/>
                      <w:b/>
                      <w:color w:val="7030A0"/>
                      <w:sz w:val="20"/>
                      <w:szCs w:val="20"/>
                    </w:rPr>
                    <w:t>დასკვნის უნარი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36B2" w:rsidRPr="000434E6" w:rsidRDefault="00E436B2" w:rsidP="00E436B2">
                  <w:pPr>
                    <w:numPr>
                      <w:ilvl w:val="0"/>
                      <w:numId w:val="25"/>
                    </w:numPr>
                    <w:tabs>
                      <w:tab w:val="num" w:pos="450"/>
                    </w:tabs>
                    <w:spacing w:after="0" w:line="240" w:lineRule="auto"/>
                    <w:ind w:hanging="540"/>
                    <w:rPr>
                      <w:rFonts w:ascii="Sylfaen" w:hAnsi="Sylfaen"/>
                      <w:b/>
                      <w:sz w:val="20"/>
                      <w:szCs w:val="20"/>
                      <w:lang w:val="en-US" w:eastAsia="ru-RU"/>
                    </w:rPr>
                  </w:pPr>
                  <w:r w:rsidRPr="000434E6"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  <w:t xml:space="preserve">დაგროვილ   ცოდნაზე </w:t>
                  </w:r>
                  <w:r w:rsidRPr="000434E6">
                    <w:rPr>
                      <w:rFonts w:ascii="Sylfaen" w:hAnsi="Sylfaen"/>
                      <w:b/>
                      <w:sz w:val="20"/>
                      <w:szCs w:val="20"/>
                      <w:lang w:val="en-US"/>
                    </w:rPr>
                    <w:t xml:space="preserve">   </w:t>
                  </w:r>
                </w:p>
                <w:p w:rsidR="00E436B2" w:rsidRPr="000434E6" w:rsidRDefault="00E436B2">
                  <w:pPr>
                    <w:ind w:left="180" w:right="-180"/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</w:pPr>
                  <w:r w:rsidRPr="000434E6"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  <w:t>დაფუძნებით ადეკვატური ანალიზისა და დასკვნის გაკეთება;</w:t>
                  </w:r>
                </w:p>
                <w:p w:rsidR="00A55498" w:rsidRPr="000434E6" w:rsidRDefault="00E436B2" w:rsidP="00E436B2">
                  <w:pPr>
                    <w:numPr>
                      <w:ilvl w:val="0"/>
                      <w:numId w:val="24"/>
                    </w:numPr>
                    <w:spacing w:after="0" w:line="240" w:lineRule="auto"/>
                    <w:ind w:left="180" w:right="-180" w:firstLine="0"/>
                    <w:rPr>
                      <w:rFonts w:ascii="AcadNusx" w:hAnsi="AcadNusx" w:cs="Sylfaen"/>
                      <w:b/>
                      <w:sz w:val="20"/>
                      <w:szCs w:val="20"/>
                      <w:lang w:val="ka-GE" w:eastAsia="ru-RU"/>
                    </w:rPr>
                  </w:pP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სხვადასხვა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კონცეფციისა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და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ჰიპოთეზის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სწორად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ფორმულირებისა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:rsidR="00E436B2" w:rsidRPr="000434E6" w:rsidRDefault="00E436B2" w:rsidP="007802EF">
                  <w:pPr>
                    <w:spacing w:after="0" w:line="240" w:lineRule="auto"/>
                    <w:ind w:left="180" w:right="-180"/>
                    <w:rPr>
                      <w:rFonts w:ascii="Sylfaen" w:hAnsi="Sylfaen" w:cs="Sylfaen"/>
                      <w:b/>
                      <w:sz w:val="20"/>
                      <w:szCs w:val="20"/>
                      <w:lang w:val="ka-GE" w:eastAsia="ru-RU"/>
                    </w:rPr>
                  </w:pP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და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შეფასების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უნარი</w:t>
                  </w:r>
                  <w:r w:rsidR="007802EF"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.</w:t>
                  </w:r>
                </w:p>
              </w:tc>
              <w:tc>
                <w:tcPr>
                  <w:tcW w:w="4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498" w:rsidRPr="000434E6" w:rsidRDefault="00E436B2" w:rsidP="00A55498">
                  <w:pPr>
                    <w:numPr>
                      <w:ilvl w:val="0"/>
                      <w:numId w:val="26"/>
                    </w:numPr>
                    <w:spacing w:after="0" w:line="360" w:lineRule="auto"/>
                    <w:ind w:left="270" w:right="-180" w:hanging="180"/>
                    <w:rPr>
                      <w:rFonts w:ascii="AcadNusx" w:hAnsi="AcadNusx" w:cs="Sylfaen"/>
                      <w:b/>
                      <w:sz w:val="20"/>
                      <w:szCs w:val="20"/>
                      <w:lang w:val="ka-GE" w:eastAsia="ru-RU"/>
                    </w:rPr>
                  </w:pP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განსხვავებული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აზრების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A55498" w:rsidRPr="000434E6" w:rsidRDefault="00E436B2" w:rsidP="00A55498">
                  <w:pPr>
                    <w:spacing w:after="0" w:line="360" w:lineRule="auto"/>
                    <w:ind w:left="180" w:right="-180"/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</w:pP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პატივისცემის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>,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ჯგუფში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A55498" w:rsidRPr="000434E6" w:rsidRDefault="00E436B2" w:rsidP="00A55498">
                  <w:pPr>
                    <w:spacing w:after="0" w:line="360" w:lineRule="auto"/>
                    <w:ind w:left="270" w:right="-180" w:hanging="90"/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</w:pP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მუშაობის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>,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საკუთარი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თვალ</w:t>
                  </w:r>
                </w:p>
                <w:p w:rsidR="00A55498" w:rsidRPr="000434E6" w:rsidRDefault="00E436B2" w:rsidP="00A55498">
                  <w:pPr>
                    <w:spacing w:after="0" w:line="360" w:lineRule="auto"/>
                    <w:ind w:left="270" w:right="-180" w:hanging="90"/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</w:pP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საზრისის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მისაღებ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ფორმაში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>/</w:t>
                  </w:r>
                </w:p>
                <w:p w:rsidR="00A55498" w:rsidRPr="000434E6" w:rsidRDefault="00E436B2" w:rsidP="00A55498">
                  <w:pPr>
                    <w:spacing w:after="0" w:line="360" w:lineRule="auto"/>
                    <w:ind w:left="270" w:right="-180" w:hanging="90"/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</w:pP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დასაბუთებულად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გადმო</w:t>
                  </w:r>
                </w:p>
                <w:p w:rsidR="00E436B2" w:rsidRPr="000434E6" w:rsidRDefault="00E436B2" w:rsidP="00A55498">
                  <w:pPr>
                    <w:spacing w:after="0" w:line="360" w:lineRule="auto"/>
                    <w:ind w:left="270" w:right="-180" w:hanging="90"/>
                    <w:rPr>
                      <w:rFonts w:ascii="Sylfaen" w:hAnsi="Sylfaen" w:cs="Sylfaen"/>
                      <w:b/>
                      <w:sz w:val="20"/>
                      <w:szCs w:val="20"/>
                      <w:lang w:val="ka-GE" w:eastAsia="ru-RU"/>
                    </w:rPr>
                  </w:pP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ცემის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უანრი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>.</w:t>
                  </w:r>
                </w:p>
              </w:tc>
            </w:tr>
            <w:tr w:rsidR="00E436B2" w:rsidTr="000434E6">
              <w:trPr>
                <w:trHeight w:val="4373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36B2" w:rsidRPr="000434E6" w:rsidRDefault="00E436B2" w:rsidP="00BE06D2">
                  <w:pPr>
                    <w:jc w:val="center"/>
                    <w:rPr>
                      <w:rFonts w:ascii="Sylfaen" w:hAnsi="Sylfaen"/>
                      <w:color w:val="7030A0"/>
                      <w:lang w:val="ka-GE" w:eastAsia="ru-RU"/>
                    </w:rPr>
                  </w:pPr>
                  <w:r w:rsidRPr="000434E6">
                    <w:rPr>
                      <w:rFonts w:ascii="Sylfaen" w:hAnsi="Sylfaen"/>
                      <w:b/>
                      <w:color w:val="7030A0"/>
                    </w:rPr>
                    <w:lastRenderedPageBreak/>
                    <w:t xml:space="preserve">კომუნიკაციის </w:t>
                  </w:r>
                  <w:r w:rsidRPr="000434E6">
                    <w:rPr>
                      <w:rFonts w:ascii="Sylfaen" w:hAnsi="Sylfaen"/>
                      <w:b/>
                      <w:color w:val="7030A0"/>
                      <w:lang w:val="en-US"/>
                    </w:rPr>
                    <w:t xml:space="preserve">     </w:t>
                  </w:r>
                  <w:r w:rsidRPr="000434E6">
                    <w:rPr>
                      <w:rFonts w:ascii="Sylfaen" w:hAnsi="Sylfaen"/>
                      <w:b/>
                      <w:color w:val="7030A0"/>
                    </w:rPr>
                    <w:t>უნარი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6B2" w:rsidRPr="000434E6" w:rsidRDefault="00E436B2" w:rsidP="000434E6">
                  <w:pPr>
                    <w:numPr>
                      <w:ilvl w:val="0"/>
                      <w:numId w:val="27"/>
                    </w:numPr>
                    <w:tabs>
                      <w:tab w:val="left" w:pos="247"/>
                      <w:tab w:val="left" w:pos="360"/>
                    </w:tabs>
                    <w:spacing w:after="0" w:line="360" w:lineRule="auto"/>
                    <w:ind w:left="157" w:right="-180" w:hanging="90"/>
                    <w:rPr>
                      <w:rFonts w:ascii="AcadNusx" w:hAnsi="AcadNusx" w:cs="Sylfaen"/>
                      <w:b/>
                      <w:sz w:val="20"/>
                      <w:szCs w:val="20"/>
                      <w:lang w:val="ka-GE" w:eastAsia="ru-RU"/>
                    </w:rPr>
                  </w:pP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წარმატებული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კომუნიკაციის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ხერხებისა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და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სრატეგიების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ადეკვატური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შერჩევა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>-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გამოყენების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უნარი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>;</w:t>
                  </w:r>
                </w:p>
                <w:p w:rsidR="00E436B2" w:rsidRPr="000434E6" w:rsidRDefault="00E436B2" w:rsidP="007802EF">
                  <w:pPr>
                    <w:numPr>
                      <w:ilvl w:val="0"/>
                      <w:numId w:val="28"/>
                    </w:numPr>
                    <w:tabs>
                      <w:tab w:val="left" w:pos="360"/>
                    </w:tabs>
                    <w:spacing w:after="0" w:line="240" w:lineRule="auto"/>
                    <w:ind w:left="270" w:hanging="90"/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</w:pPr>
                  <w:r w:rsidRPr="000434E6"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  <w:t>პროფესიული ზეპირი</w:t>
                  </w:r>
                  <w:r w:rsidRPr="000434E6">
                    <w:rPr>
                      <w:rFonts w:ascii="Sylfaen" w:hAnsi="Sylfaen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Pr="000434E6"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  <w:t>და წერილობითი კომუნიკაცია</w:t>
                  </w:r>
                  <w:r w:rsidRPr="000434E6">
                    <w:rPr>
                      <w:rFonts w:ascii="Sylfaen" w:hAnsi="Sylfaen"/>
                      <w:b/>
                      <w:sz w:val="20"/>
                      <w:szCs w:val="20"/>
                      <w:lang w:val="en-US"/>
                    </w:rPr>
                    <w:t>;</w:t>
                  </w:r>
                  <w:r w:rsidRPr="000434E6"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:rsidR="00E436B2" w:rsidRPr="000434E6" w:rsidRDefault="00E436B2" w:rsidP="00E436B2">
                  <w:pPr>
                    <w:numPr>
                      <w:ilvl w:val="0"/>
                      <w:numId w:val="28"/>
                    </w:numPr>
                    <w:tabs>
                      <w:tab w:val="left" w:pos="360"/>
                    </w:tabs>
                    <w:spacing w:after="0" w:line="360" w:lineRule="auto"/>
                    <w:ind w:right="-180" w:hanging="540"/>
                    <w:rPr>
                      <w:rFonts w:ascii="Sylfaen" w:hAnsi="Sylfaen" w:cs="Sylfaen"/>
                      <w:b/>
                      <w:sz w:val="20"/>
                      <w:szCs w:val="20"/>
                      <w:lang w:val="en-US"/>
                    </w:rPr>
                  </w:pP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საზოგადოებაში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en-US"/>
                    </w:rPr>
                    <w:t xml:space="preserve">  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კონფლიქტის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E436B2" w:rsidRPr="000434E6" w:rsidRDefault="00E436B2" w:rsidP="007802EF">
                  <w:pPr>
                    <w:tabs>
                      <w:tab w:val="left" w:pos="180"/>
                    </w:tabs>
                    <w:spacing w:line="360" w:lineRule="auto"/>
                    <w:ind w:left="180" w:right="-180"/>
                    <w:rPr>
                      <w:rFonts w:ascii="Sylfaen" w:hAnsi="Sylfaen" w:cs="Sylfaen"/>
                      <w:b/>
                      <w:sz w:val="20"/>
                      <w:szCs w:val="20"/>
                      <w:lang w:val="en-US"/>
                    </w:rPr>
                  </w:pP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თავიდან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აცილებისა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და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ადამიანებზე</w:t>
                  </w:r>
                  <w:r w:rsidR="007802EF"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ზემოქმედების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>/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დარწმუნების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უნარი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>.</w:t>
                  </w:r>
                </w:p>
                <w:p w:rsidR="00E436B2" w:rsidRPr="000434E6" w:rsidRDefault="00E436B2">
                  <w:pPr>
                    <w:ind w:left="360"/>
                    <w:jc w:val="both"/>
                    <w:rPr>
                      <w:rFonts w:ascii="Sylfaen" w:hAnsi="Sylfaen"/>
                      <w:b/>
                      <w:sz w:val="20"/>
                      <w:szCs w:val="20"/>
                      <w:lang w:val="ka-GE" w:eastAsia="ru-RU"/>
                    </w:rPr>
                  </w:pPr>
                </w:p>
              </w:tc>
              <w:tc>
                <w:tcPr>
                  <w:tcW w:w="4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21F4" w:rsidRPr="000434E6" w:rsidRDefault="00E436B2" w:rsidP="009221F4">
                  <w:pPr>
                    <w:numPr>
                      <w:ilvl w:val="0"/>
                      <w:numId w:val="27"/>
                    </w:numPr>
                    <w:tabs>
                      <w:tab w:val="left" w:pos="270"/>
                    </w:tabs>
                    <w:spacing w:after="0" w:line="360" w:lineRule="auto"/>
                    <w:ind w:left="90" w:right="-180" w:firstLine="0"/>
                    <w:rPr>
                      <w:rFonts w:ascii="AcadNusx" w:hAnsi="AcadNusx" w:cs="Sylfaen"/>
                      <w:b/>
                      <w:sz w:val="20"/>
                      <w:szCs w:val="20"/>
                      <w:lang w:val="ka-GE" w:eastAsia="ru-RU"/>
                    </w:rPr>
                  </w:pP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თანამედროვე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სინფორ</w:t>
                  </w:r>
                </w:p>
                <w:p w:rsidR="007802EF" w:rsidRPr="000434E6" w:rsidRDefault="00E436B2" w:rsidP="009221F4">
                  <w:pPr>
                    <w:tabs>
                      <w:tab w:val="left" w:pos="270"/>
                    </w:tabs>
                    <w:spacing w:after="0" w:line="360" w:lineRule="auto"/>
                    <w:ind w:left="90" w:right="-180"/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</w:pP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მაციო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ტექნოლოგიების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 </w:t>
                  </w:r>
                </w:p>
                <w:p w:rsidR="00FA1A29" w:rsidRPr="000434E6" w:rsidRDefault="00FA1A29" w:rsidP="00FA1A29">
                  <w:pPr>
                    <w:tabs>
                      <w:tab w:val="left" w:pos="270"/>
                    </w:tabs>
                    <w:spacing w:after="0" w:line="360" w:lineRule="auto"/>
                    <w:ind w:right="-180"/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</w:pP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="00E436B2"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თავისუფლად</w:t>
                  </w:r>
                  <w:r w:rsidR="00E436B2"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="00E436B2"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და</w:t>
                  </w:r>
                  <w:r w:rsidR="00E436B2"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="00E436B2"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შემოქმედე</w:t>
                  </w:r>
                </w:p>
                <w:p w:rsidR="00FA1A29" w:rsidRPr="000434E6" w:rsidRDefault="00FA1A29" w:rsidP="00FA1A29">
                  <w:pPr>
                    <w:tabs>
                      <w:tab w:val="left" w:pos="270"/>
                    </w:tabs>
                    <w:spacing w:after="0" w:line="360" w:lineRule="auto"/>
                    <w:ind w:right="-180"/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</w:pP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="00E436B2"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ბითად</w:t>
                  </w:r>
                  <w:r w:rsidR="00E436B2"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="00E436B2"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გამოყენების</w:t>
                  </w:r>
                  <w:r w:rsidR="00E436B2"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="00E436B2"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უნარი</w:t>
                  </w:r>
                  <w:r w:rsidR="009221F4"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,</w:t>
                  </w:r>
                  <w:r w:rsidR="00E436B2"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:rsidR="00FA1A29" w:rsidRPr="000434E6" w:rsidRDefault="00FA1A29" w:rsidP="00FA1A29">
                  <w:pPr>
                    <w:tabs>
                      <w:tab w:val="left" w:pos="270"/>
                    </w:tabs>
                    <w:spacing w:after="0" w:line="360" w:lineRule="auto"/>
                    <w:ind w:right="-180"/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</w:pP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="00E436B2"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როგორც</w:t>
                  </w:r>
                  <w:r w:rsidR="00E436B2"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="00E436B2"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სამეცნიერო</w:t>
                  </w:r>
                  <w:r w:rsidR="00E436B2"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>-</w:t>
                  </w:r>
                  <w:r w:rsidR="00E436B2"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კვლე</w:t>
                  </w:r>
                </w:p>
                <w:p w:rsidR="00FA1A29" w:rsidRPr="000434E6" w:rsidRDefault="00FA1A29" w:rsidP="00FA1A29">
                  <w:pPr>
                    <w:tabs>
                      <w:tab w:val="left" w:pos="270"/>
                    </w:tabs>
                    <w:spacing w:after="0" w:line="360" w:lineRule="auto"/>
                    <w:ind w:right="-180"/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</w:pP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="00E436B2"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ვით</w:t>
                  </w:r>
                  <w:r w:rsidR="00E436B2"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, </w:t>
                  </w:r>
                  <w:r w:rsidR="00E436B2"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ისე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 xml:space="preserve">  </w:t>
                  </w:r>
                  <w:r w:rsidR="00E436B2"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მთარგმნელობით</w:t>
                  </w:r>
                </w:p>
                <w:p w:rsidR="00E436B2" w:rsidRPr="000434E6" w:rsidRDefault="00E436B2" w:rsidP="00FA1A29">
                  <w:pPr>
                    <w:tabs>
                      <w:tab w:val="left" w:pos="270"/>
                    </w:tabs>
                    <w:spacing w:after="0" w:line="360" w:lineRule="auto"/>
                    <w:ind w:right="-180"/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</w:pP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საქმიანობაში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>;</w:t>
                  </w:r>
                  <w:r w:rsidR="00FA1A29"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:rsidR="009221F4" w:rsidRPr="000434E6" w:rsidRDefault="00E436B2" w:rsidP="009221F4">
                  <w:pPr>
                    <w:numPr>
                      <w:ilvl w:val="0"/>
                      <w:numId w:val="28"/>
                    </w:numPr>
                    <w:tabs>
                      <w:tab w:val="left" w:pos="270"/>
                    </w:tabs>
                    <w:spacing w:after="0" w:line="240" w:lineRule="auto"/>
                    <w:ind w:left="90" w:firstLine="0"/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</w:pPr>
                  <w:r w:rsidRPr="000434E6"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  <w:t xml:space="preserve">  ქართველ და უცხოელ </w:t>
                  </w:r>
                </w:p>
                <w:p w:rsidR="009221F4" w:rsidRPr="000434E6" w:rsidRDefault="00E436B2" w:rsidP="009221F4">
                  <w:pPr>
                    <w:tabs>
                      <w:tab w:val="left" w:pos="270"/>
                    </w:tabs>
                    <w:spacing w:after="0" w:line="240" w:lineRule="auto"/>
                    <w:ind w:left="90"/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</w:pPr>
                  <w:r w:rsidRPr="000434E6"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  <w:t xml:space="preserve">კოლეგებთან წარმატებული </w:t>
                  </w:r>
                </w:p>
                <w:p w:rsidR="009221F4" w:rsidRPr="000434E6" w:rsidRDefault="00E436B2" w:rsidP="009221F4">
                  <w:pPr>
                    <w:tabs>
                      <w:tab w:val="left" w:pos="270"/>
                    </w:tabs>
                    <w:spacing w:after="0" w:line="240" w:lineRule="auto"/>
                    <w:ind w:left="90"/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</w:pPr>
                  <w:r w:rsidRPr="000434E6"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  <w:t>საქმიანი ზეპირი და</w:t>
                  </w:r>
                  <w:r w:rsidRPr="000434E6">
                    <w:rPr>
                      <w:rFonts w:ascii="Sylfaen" w:hAnsi="Sylfaen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Pr="000434E6"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  <w:t>წერილო</w:t>
                  </w:r>
                </w:p>
                <w:p w:rsidR="00E436B2" w:rsidRPr="000434E6" w:rsidRDefault="00E436B2" w:rsidP="009221F4">
                  <w:pPr>
                    <w:tabs>
                      <w:tab w:val="left" w:pos="270"/>
                    </w:tabs>
                    <w:spacing w:after="0" w:line="240" w:lineRule="auto"/>
                    <w:ind w:left="90"/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</w:pPr>
                  <w:r w:rsidRPr="000434E6"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  <w:t>ბითი კომუნიკაცია;</w:t>
                  </w:r>
                </w:p>
                <w:p w:rsidR="009221F4" w:rsidRPr="000434E6" w:rsidRDefault="00E436B2" w:rsidP="009221F4">
                  <w:pPr>
                    <w:numPr>
                      <w:ilvl w:val="0"/>
                      <w:numId w:val="28"/>
                    </w:numPr>
                    <w:tabs>
                      <w:tab w:val="left" w:pos="270"/>
                    </w:tabs>
                    <w:spacing w:after="0" w:line="240" w:lineRule="auto"/>
                    <w:ind w:left="90" w:firstLine="0"/>
                    <w:rPr>
                      <w:rFonts w:ascii="Sylfaen" w:hAnsi="Sylfaen"/>
                      <w:b/>
                      <w:sz w:val="20"/>
                      <w:szCs w:val="20"/>
                      <w:lang w:val="ka-GE" w:eastAsia="ru-RU"/>
                    </w:rPr>
                  </w:pP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მოტივაციისა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და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ეფექ</w:t>
                  </w:r>
                </w:p>
                <w:p w:rsidR="009221F4" w:rsidRPr="000434E6" w:rsidRDefault="00E436B2" w:rsidP="009221F4">
                  <w:pPr>
                    <w:tabs>
                      <w:tab w:val="left" w:pos="270"/>
                    </w:tabs>
                    <w:spacing w:after="0" w:line="240" w:lineRule="auto"/>
                    <w:ind w:left="90"/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</w:pP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ტური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კომუნიკაციის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>(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დის</w:t>
                  </w:r>
                </w:p>
                <w:p w:rsidR="00E436B2" w:rsidRPr="000434E6" w:rsidRDefault="00E436B2" w:rsidP="009221F4">
                  <w:pPr>
                    <w:tabs>
                      <w:tab w:val="left" w:pos="270"/>
                    </w:tabs>
                    <w:spacing w:after="0" w:line="240" w:lineRule="auto"/>
                    <w:ind w:left="90"/>
                    <w:rPr>
                      <w:rFonts w:ascii="Sylfaen" w:hAnsi="Sylfaen"/>
                      <w:b/>
                      <w:sz w:val="20"/>
                      <w:szCs w:val="20"/>
                      <w:lang w:val="ka-GE" w:eastAsia="ru-RU"/>
                    </w:rPr>
                  </w:pP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კუსია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>,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პოლემიკა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...)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უნარი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; </w:t>
                  </w:r>
                </w:p>
              </w:tc>
            </w:tr>
            <w:tr w:rsidR="00E436B2" w:rsidTr="000434E6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36B2" w:rsidRPr="004D3D49" w:rsidRDefault="00E436B2" w:rsidP="008560B9">
                  <w:pPr>
                    <w:jc w:val="center"/>
                    <w:rPr>
                      <w:rFonts w:ascii="Sylfaen" w:hAnsi="Sylfaen"/>
                      <w:b/>
                      <w:color w:val="7030A0"/>
                      <w:sz w:val="20"/>
                      <w:szCs w:val="20"/>
                      <w:lang w:val="ka-GE" w:eastAsia="ru-RU"/>
                    </w:rPr>
                  </w:pPr>
                  <w:r w:rsidRPr="004D3D49">
                    <w:rPr>
                      <w:rFonts w:ascii="Sylfaen" w:hAnsi="Sylfaen"/>
                      <w:b/>
                      <w:color w:val="7030A0"/>
                      <w:sz w:val="20"/>
                      <w:szCs w:val="20"/>
                    </w:rPr>
                    <w:t>სწავლის უნარ</w:t>
                  </w:r>
                  <w:r w:rsidRPr="004D3D49">
                    <w:rPr>
                      <w:rFonts w:ascii="Sylfaen" w:hAnsi="Sylfaen"/>
                      <w:b/>
                      <w:color w:val="7030A0"/>
                      <w:sz w:val="20"/>
                      <w:szCs w:val="20"/>
                      <w:lang w:val="ka-GE"/>
                    </w:rPr>
                    <w:t>ი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36B2" w:rsidRPr="000434E6" w:rsidRDefault="00E436B2" w:rsidP="00E436B2">
                  <w:pPr>
                    <w:numPr>
                      <w:ilvl w:val="0"/>
                      <w:numId w:val="28"/>
                    </w:numPr>
                    <w:spacing w:after="0" w:line="240" w:lineRule="auto"/>
                    <w:ind w:left="360" w:hanging="270"/>
                    <w:jc w:val="both"/>
                    <w:rPr>
                      <w:rFonts w:ascii="Sylfaen" w:hAnsi="Sylfaen"/>
                      <w:b/>
                      <w:sz w:val="20"/>
                      <w:szCs w:val="20"/>
                      <w:lang w:val="ka-GE" w:eastAsia="ru-RU"/>
                    </w:rPr>
                  </w:pPr>
                  <w:r w:rsidRPr="000434E6">
                    <w:rPr>
                      <w:rFonts w:ascii="AcadNusx" w:hAnsi="AcadNusx"/>
                      <w:b/>
                      <w:sz w:val="20"/>
                      <w:szCs w:val="20"/>
                      <w:lang w:val="en-US"/>
                    </w:rPr>
                    <w:t>problemebis amocnoba da SesaZlo gadaWris gzebis moZieba;</w:t>
                  </w:r>
                </w:p>
                <w:p w:rsidR="00E436B2" w:rsidRPr="000434E6" w:rsidRDefault="00E436B2" w:rsidP="00E436B2">
                  <w:pPr>
                    <w:numPr>
                      <w:ilvl w:val="0"/>
                      <w:numId w:val="28"/>
                    </w:numPr>
                    <w:spacing w:after="0" w:line="240" w:lineRule="auto"/>
                    <w:ind w:left="360" w:hanging="270"/>
                    <w:jc w:val="both"/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</w:pPr>
                  <w:r w:rsidRPr="000434E6">
                    <w:rPr>
                      <w:rFonts w:ascii="AcadNusx" w:hAnsi="AcadNusx"/>
                      <w:b/>
                      <w:sz w:val="20"/>
                      <w:szCs w:val="20"/>
                      <w:lang w:val="en-US"/>
                    </w:rPr>
                    <w:t>jgufuri da individualuri proeqtebis ganxorcieleba</w:t>
                  </w:r>
                  <w:r w:rsidRPr="000434E6"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  <w:t>;</w:t>
                  </w:r>
                </w:p>
                <w:p w:rsidR="00E436B2" w:rsidRPr="000434E6" w:rsidRDefault="00E436B2" w:rsidP="00E436B2">
                  <w:pPr>
                    <w:numPr>
                      <w:ilvl w:val="0"/>
                      <w:numId w:val="28"/>
                    </w:numPr>
                    <w:spacing w:after="0" w:line="360" w:lineRule="auto"/>
                    <w:ind w:left="270" w:right="-180" w:hanging="180"/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</w:pP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მოვლენების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კრიტიკული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ხედვა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და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გაანალიზება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სინქრონული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და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დიაქრონული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აღწერისა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და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ანალიზის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გათვალისწინებით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>;</w:t>
                  </w:r>
                </w:p>
                <w:p w:rsidR="00E436B2" w:rsidRPr="000434E6" w:rsidRDefault="00E436B2" w:rsidP="00E436B2">
                  <w:pPr>
                    <w:numPr>
                      <w:ilvl w:val="0"/>
                      <w:numId w:val="28"/>
                    </w:numPr>
                    <w:spacing w:after="0" w:line="360" w:lineRule="auto"/>
                    <w:ind w:left="270" w:right="-180" w:hanging="180"/>
                    <w:rPr>
                      <w:rFonts w:ascii="AcadNusx" w:hAnsi="AcadNusx" w:cs="Sylfaen"/>
                      <w:b/>
                      <w:sz w:val="20"/>
                      <w:szCs w:val="20"/>
                      <w:lang w:val="ka-GE" w:eastAsia="ru-RU"/>
                    </w:rPr>
                  </w:pP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 xml:space="preserve">საკუთარი და სხვების პროფესიული განვითარების ხელშეწყობა. </w:t>
                  </w:r>
                </w:p>
              </w:tc>
              <w:tc>
                <w:tcPr>
                  <w:tcW w:w="4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A29" w:rsidRPr="000434E6" w:rsidRDefault="00E436B2" w:rsidP="00FA1A29">
                  <w:pPr>
                    <w:numPr>
                      <w:ilvl w:val="0"/>
                      <w:numId w:val="28"/>
                    </w:numPr>
                    <w:tabs>
                      <w:tab w:val="left" w:pos="270"/>
                    </w:tabs>
                    <w:spacing w:after="0" w:line="240" w:lineRule="auto"/>
                    <w:ind w:left="180" w:hanging="90"/>
                    <w:rPr>
                      <w:rFonts w:ascii="Sylfaen" w:hAnsi="Sylfaen"/>
                      <w:b/>
                      <w:sz w:val="20"/>
                      <w:szCs w:val="20"/>
                      <w:lang w:val="en-AU" w:eastAsia="ru-RU"/>
                    </w:rPr>
                  </w:pPr>
                  <w:r w:rsidRPr="000434E6"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  <w:t>ახალი ინფორმაციის მოძიე</w:t>
                  </w:r>
                </w:p>
                <w:p w:rsidR="00FA1A29" w:rsidRPr="000434E6" w:rsidRDefault="00FA1A29" w:rsidP="00FA1A29">
                  <w:pPr>
                    <w:tabs>
                      <w:tab w:val="left" w:pos="270"/>
                    </w:tabs>
                    <w:spacing w:after="0" w:line="240" w:lineRule="auto"/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</w:pPr>
                  <w:r w:rsidRPr="000434E6"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  <w:t xml:space="preserve">     </w:t>
                  </w:r>
                  <w:r w:rsidR="00E436B2" w:rsidRPr="000434E6"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  <w:t>ბა</w:t>
                  </w:r>
                  <w:r w:rsidR="009221F4" w:rsidRPr="000434E6"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  <w:t xml:space="preserve"> და</w:t>
                  </w:r>
                  <w:r w:rsidR="00E436B2" w:rsidRPr="000434E6"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  <w:t xml:space="preserve"> საკუთარი ცოდნის </w:t>
                  </w:r>
                </w:p>
                <w:p w:rsidR="00E436B2" w:rsidRPr="000434E6" w:rsidRDefault="00FA1A29" w:rsidP="00FA1A29">
                  <w:pPr>
                    <w:tabs>
                      <w:tab w:val="left" w:pos="270"/>
                    </w:tabs>
                    <w:spacing w:after="0" w:line="240" w:lineRule="auto"/>
                    <w:rPr>
                      <w:rFonts w:ascii="Sylfaen" w:hAnsi="Sylfaen"/>
                      <w:b/>
                      <w:sz w:val="20"/>
                      <w:szCs w:val="20"/>
                      <w:lang w:val="en-AU" w:eastAsia="ru-RU"/>
                    </w:rPr>
                  </w:pPr>
                  <w:r w:rsidRPr="000434E6"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  <w:t xml:space="preserve">    </w:t>
                  </w:r>
                  <w:r w:rsidR="00E436B2" w:rsidRPr="000434E6"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  <w:t xml:space="preserve">დონის გაღრმავება; </w:t>
                  </w:r>
                </w:p>
                <w:p w:rsidR="00FA1A29" w:rsidRPr="000434E6" w:rsidRDefault="00E436B2" w:rsidP="00FA1A29">
                  <w:pPr>
                    <w:numPr>
                      <w:ilvl w:val="0"/>
                      <w:numId w:val="28"/>
                    </w:numPr>
                    <w:spacing w:after="0" w:line="360" w:lineRule="auto"/>
                    <w:ind w:left="270" w:right="-180" w:hanging="180"/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</w:pP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პროფესიონალიზმის</w:t>
                  </w:r>
                  <w:r w:rsidRPr="000434E6"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და</w:t>
                  </w:r>
                  <w:r w:rsidR="00FA1A29"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-</w:t>
                  </w:r>
                </w:p>
                <w:p w:rsidR="009221F4" w:rsidRPr="000434E6" w:rsidRDefault="00E436B2" w:rsidP="009221F4">
                  <w:pPr>
                    <w:spacing w:after="0" w:line="360" w:lineRule="auto"/>
                    <w:ind w:left="90" w:right="-180"/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</w:pP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მოუკიდებლად</w:t>
                  </w:r>
                  <w:r w:rsidR="009221F4"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ამაღლების</w:t>
                  </w:r>
                </w:p>
                <w:p w:rsidR="00E436B2" w:rsidRPr="000434E6" w:rsidRDefault="00E436B2" w:rsidP="009221F4">
                  <w:pPr>
                    <w:spacing w:after="0" w:line="360" w:lineRule="auto"/>
                    <w:ind w:left="90" w:right="-180"/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</w:pP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უნარი;</w:t>
                  </w:r>
                </w:p>
                <w:p w:rsidR="009221F4" w:rsidRPr="000434E6" w:rsidRDefault="00E436B2" w:rsidP="009221F4">
                  <w:pPr>
                    <w:numPr>
                      <w:ilvl w:val="0"/>
                      <w:numId w:val="28"/>
                    </w:numPr>
                    <w:spacing w:after="0" w:line="360" w:lineRule="auto"/>
                    <w:ind w:left="270" w:right="-180" w:hanging="180"/>
                    <w:rPr>
                      <w:rFonts w:ascii="AcadNusx" w:hAnsi="AcadNusx" w:cs="Sylfaen"/>
                      <w:b/>
                      <w:sz w:val="20"/>
                      <w:szCs w:val="20"/>
                      <w:lang w:val="ka-GE"/>
                    </w:rPr>
                  </w:pP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საკუთარი და სხვების სწა</w:t>
                  </w:r>
                  <w:r w:rsidR="00FA1A29"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ვ-</w:t>
                  </w:r>
                </w:p>
                <w:p w:rsidR="009221F4" w:rsidRPr="000434E6" w:rsidRDefault="00E436B2" w:rsidP="009221F4">
                  <w:pPr>
                    <w:spacing w:after="0" w:line="360" w:lineRule="auto"/>
                    <w:ind w:left="180" w:right="-180" w:hanging="90"/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</w:pP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ლის შედეგების შეფასება,</w:t>
                  </w:r>
                </w:p>
                <w:p w:rsidR="00E436B2" w:rsidRPr="000434E6" w:rsidRDefault="00E436B2" w:rsidP="009221F4">
                  <w:pPr>
                    <w:spacing w:after="0" w:line="360" w:lineRule="auto"/>
                    <w:ind w:right="-180"/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</w:pP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 xml:space="preserve"> ანალიზი და გაუმჯობესება;</w:t>
                  </w:r>
                </w:p>
                <w:p w:rsidR="009221F4" w:rsidRPr="000434E6" w:rsidRDefault="00E436B2" w:rsidP="00FA1A29">
                  <w:pPr>
                    <w:pStyle w:val="ListParagraph"/>
                    <w:numPr>
                      <w:ilvl w:val="0"/>
                      <w:numId w:val="37"/>
                    </w:numPr>
                    <w:tabs>
                      <w:tab w:val="left" w:pos="180"/>
                    </w:tabs>
                    <w:spacing w:after="0" w:line="360" w:lineRule="auto"/>
                    <w:ind w:left="270" w:right="-180" w:hanging="180"/>
                    <w:rPr>
                      <w:rFonts w:ascii="AcadNusx" w:hAnsi="AcadNusx" w:cs="Sylfaen"/>
                      <w:b/>
                      <w:sz w:val="20"/>
                      <w:szCs w:val="20"/>
                      <w:lang w:val="ka-GE" w:eastAsia="ru-RU"/>
                    </w:rPr>
                  </w:pP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ახალი სამეცნ</w:t>
                  </w:r>
                  <w:r w:rsidR="00FA1A29"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იერო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 xml:space="preserve"> იდეების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:rsidR="00E436B2" w:rsidRPr="000434E6" w:rsidRDefault="00E436B2" w:rsidP="009221F4">
                  <w:pPr>
                    <w:tabs>
                      <w:tab w:val="left" w:pos="270"/>
                    </w:tabs>
                    <w:spacing w:after="0" w:line="360" w:lineRule="auto"/>
                    <w:ind w:left="180" w:right="-180"/>
                    <w:rPr>
                      <w:rFonts w:ascii="AcadNusx" w:hAnsi="AcadNusx" w:cs="Sylfaen"/>
                      <w:b/>
                      <w:sz w:val="20"/>
                      <w:szCs w:val="20"/>
                      <w:lang w:val="ka-GE" w:eastAsia="ru-RU"/>
                    </w:rPr>
                  </w:pPr>
                  <w:r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განხორც</w:t>
                  </w:r>
                  <w:r w:rsidR="009221F4" w:rsidRPr="000434E6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იელება.</w:t>
                  </w:r>
                </w:p>
              </w:tc>
            </w:tr>
            <w:tr w:rsidR="00E436B2" w:rsidTr="000434E6">
              <w:trPr>
                <w:trHeight w:val="70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36B2" w:rsidRPr="004D3D49" w:rsidRDefault="00E436B2" w:rsidP="004D3D49">
                  <w:pPr>
                    <w:jc w:val="center"/>
                    <w:rPr>
                      <w:rFonts w:ascii="Sylfaen" w:hAnsi="Sylfaen"/>
                      <w:b/>
                      <w:color w:val="7030A0"/>
                      <w:sz w:val="20"/>
                      <w:szCs w:val="20"/>
                      <w:lang w:val="ka-GE" w:eastAsia="ru-RU"/>
                    </w:rPr>
                  </w:pPr>
                  <w:r w:rsidRPr="004D3D49">
                    <w:rPr>
                      <w:rFonts w:ascii="Sylfaen" w:hAnsi="Sylfaen"/>
                      <w:b/>
                      <w:color w:val="7030A0"/>
                      <w:sz w:val="20"/>
                      <w:szCs w:val="20"/>
                    </w:rPr>
                    <w:t>ღირებულებები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A29" w:rsidRPr="000434E6" w:rsidRDefault="00E436B2" w:rsidP="00E436B2">
                  <w:pPr>
                    <w:numPr>
                      <w:ilvl w:val="0"/>
                      <w:numId w:val="28"/>
                    </w:numPr>
                    <w:spacing w:after="0" w:line="240" w:lineRule="auto"/>
                    <w:ind w:left="360" w:hanging="270"/>
                    <w:jc w:val="both"/>
                    <w:rPr>
                      <w:rFonts w:ascii="Sylfaen" w:hAnsi="Sylfaen"/>
                      <w:b/>
                      <w:sz w:val="20"/>
                      <w:szCs w:val="20"/>
                      <w:lang w:val="ka-GE" w:eastAsia="ru-RU"/>
                    </w:rPr>
                  </w:pPr>
                  <w:r w:rsidRPr="000434E6"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  <w:t xml:space="preserve">პროფესიული პრინციპების დაცვისა </w:t>
                  </w:r>
                </w:p>
                <w:p w:rsidR="00E436B2" w:rsidRPr="000434E6" w:rsidRDefault="00E436B2" w:rsidP="00FA1A29">
                  <w:pPr>
                    <w:spacing w:after="0" w:line="240" w:lineRule="auto"/>
                    <w:ind w:left="360"/>
                    <w:jc w:val="both"/>
                    <w:rPr>
                      <w:rFonts w:ascii="Sylfaen" w:hAnsi="Sylfaen"/>
                      <w:b/>
                      <w:sz w:val="20"/>
                      <w:szCs w:val="20"/>
                      <w:lang w:val="ka-GE" w:eastAsia="ru-RU"/>
                    </w:rPr>
                  </w:pPr>
                  <w:r w:rsidRPr="000434E6"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  <w:t>და სხვებისადმი გაზიარების</w:t>
                  </w:r>
                  <w:r w:rsidRPr="000434E6">
                    <w:rPr>
                      <w:rFonts w:ascii="Sylfaen" w:hAnsi="Sylfaen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  <w:r w:rsidRPr="000434E6"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  <w:t>უნარი.</w:t>
                  </w:r>
                </w:p>
                <w:p w:rsidR="00E436B2" w:rsidRPr="000434E6" w:rsidRDefault="00E436B2" w:rsidP="000A15B5">
                  <w:pPr>
                    <w:numPr>
                      <w:ilvl w:val="0"/>
                      <w:numId w:val="28"/>
                    </w:numPr>
                    <w:spacing w:after="0" w:line="240" w:lineRule="auto"/>
                    <w:ind w:left="270" w:hanging="180"/>
                    <w:rPr>
                      <w:rFonts w:ascii="Sylfaen" w:hAnsi="Sylfaen"/>
                      <w:b/>
                      <w:sz w:val="20"/>
                      <w:szCs w:val="20"/>
                      <w:lang w:val="ka-GE" w:eastAsia="ru-RU"/>
                    </w:rPr>
                  </w:pPr>
                  <w:r w:rsidRPr="000434E6"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  <w:t>საგანმანათლებლო</w:t>
                  </w:r>
                  <w:r w:rsidR="000A15B5" w:rsidRPr="000434E6"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Pr="000434E6"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  <w:t>საქმიანობაში არსებული ღირებულებების კრიტიკული გ</w:t>
                  </w:r>
                  <w:r w:rsidRPr="000434E6">
                    <w:rPr>
                      <w:rFonts w:ascii="Sylfaen" w:hAnsi="Sylfaen"/>
                      <w:b/>
                      <w:sz w:val="20"/>
                      <w:szCs w:val="20"/>
                      <w:lang w:val="en-US"/>
                    </w:rPr>
                    <w:t>აა</w:t>
                  </w:r>
                  <w:r w:rsidRPr="000434E6"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  <w:t>ზრების და ამ ღირებულებათა განვითარების უნარი</w:t>
                  </w:r>
                  <w:r w:rsidR="000A15B5" w:rsidRPr="000434E6"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  <w:t>.</w:t>
                  </w:r>
                </w:p>
              </w:tc>
              <w:tc>
                <w:tcPr>
                  <w:tcW w:w="4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15B5" w:rsidRPr="000434E6" w:rsidRDefault="00E436B2" w:rsidP="000A15B5">
                  <w:pPr>
                    <w:numPr>
                      <w:ilvl w:val="0"/>
                      <w:numId w:val="28"/>
                    </w:numPr>
                    <w:spacing w:after="0" w:line="240" w:lineRule="auto"/>
                    <w:ind w:left="270" w:hanging="180"/>
                    <w:jc w:val="both"/>
                    <w:rPr>
                      <w:rFonts w:ascii="Sylfaen" w:hAnsi="Sylfaen"/>
                      <w:b/>
                      <w:sz w:val="20"/>
                      <w:szCs w:val="20"/>
                      <w:lang w:val="ka-GE" w:eastAsia="ru-RU"/>
                    </w:rPr>
                  </w:pPr>
                  <w:r w:rsidRPr="000434E6"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  <w:t xml:space="preserve">ითვალისწინებს და </w:t>
                  </w:r>
                </w:p>
                <w:p w:rsidR="000A15B5" w:rsidRPr="000434E6" w:rsidRDefault="00E436B2" w:rsidP="000A15B5">
                  <w:pPr>
                    <w:spacing w:after="0" w:line="240" w:lineRule="auto"/>
                    <w:ind w:left="180"/>
                    <w:jc w:val="both"/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</w:pPr>
                  <w:r w:rsidRPr="000434E6"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  <w:t>პატივს სცემს სხვის აზრს</w:t>
                  </w:r>
                  <w:r w:rsidR="000A15B5" w:rsidRPr="000434E6"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  <w:t>;</w:t>
                  </w:r>
                </w:p>
                <w:p w:rsidR="000A15B5" w:rsidRPr="000434E6" w:rsidRDefault="00E436B2" w:rsidP="000A15B5">
                  <w:pPr>
                    <w:numPr>
                      <w:ilvl w:val="0"/>
                      <w:numId w:val="28"/>
                    </w:numPr>
                    <w:tabs>
                      <w:tab w:val="left" w:pos="90"/>
                    </w:tabs>
                    <w:spacing w:after="0" w:line="240" w:lineRule="auto"/>
                    <w:ind w:left="270" w:hanging="180"/>
                    <w:jc w:val="both"/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</w:pPr>
                  <w:r w:rsidRPr="000434E6"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  <w:t>აცნობიერებს</w:t>
                  </w:r>
                  <w:r w:rsidR="000A15B5" w:rsidRPr="000434E6"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Pr="000434E6"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  <w:t>თანად</w:t>
                  </w:r>
                  <w:r w:rsidR="000A15B5" w:rsidRPr="000434E6"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  <w:t>-</w:t>
                  </w:r>
                </w:p>
                <w:p w:rsidR="000A15B5" w:rsidRPr="000434E6" w:rsidRDefault="00E436B2" w:rsidP="000A15B5">
                  <w:pPr>
                    <w:tabs>
                      <w:tab w:val="left" w:pos="90"/>
                    </w:tabs>
                    <w:spacing w:after="0" w:line="240" w:lineRule="auto"/>
                    <w:ind w:left="270"/>
                    <w:jc w:val="both"/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</w:pPr>
                  <w:r w:rsidRPr="000434E6"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  <w:t>როული მუშაობის აუცი</w:t>
                  </w:r>
                </w:p>
                <w:p w:rsidR="00E436B2" w:rsidRPr="000434E6" w:rsidRDefault="00E436B2" w:rsidP="000A15B5">
                  <w:pPr>
                    <w:tabs>
                      <w:tab w:val="left" w:pos="90"/>
                    </w:tabs>
                    <w:spacing w:after="0" w:line="240" w:lineRule="auto"/>
                    <w:ind w:left="270"/>
                    <w:jc w:val="both"/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</w:pPr>
                  <w:r w:rsidRPr="000434E6"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  <w:t>ლებლობას.</w:t>
                  </w:r>
                </w:p>
                <w:p w:rsidR="000A15B5" w:rsidRPr="000434E6" w:rsidRDefault="00E436B2" w:rsidP="000A15B5">
                  <w:pPr>
                    <w:numPr>
                      <w:ilvl w:val="0"/>
                      <w:numId w:val="28"/>
                    </w:numPr>
                    <w:spacing w:after="0" w:line="240" w:lineRule="auto"/>
                    <w:ind w:left="270" w:hanging="180"/>
                    <w:jc w:val="both"/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</w:pPr>
                  <w:r w:rsidRPr="000434E6"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  <w:t>ფლობს საგანმანათლებ</w:t>
                  </w:r>
                </w:p>
                <w:p w:rsidR="000A15B5" w:rsidRPr="000434E6" w:rsidRDefault="00E436B2" w:rsidP="000A15B5">
                  <w:pPr>
                    <w:spacing w:after="0" w:line="240" w:lineRule="auto"/>
                    <w:ind w:left="180"/>
                    <w:jc w:val="both"/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</w:pPr>
                  <w:r w:rsidRPr="000434E6"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  <w:t>ლო/სამეცნიერო</w:t>
                  </w:r>
                  <w:r w:rsidR="000A15B5" w:rsidRPr="000434E6"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Pr="000434E6"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  <w:t>კონტ</w:t>
                  </w:r>
                  <w:r w:rsidR="000A15B5" w:rsidRPr="000434E6"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  <w:t>-</w:t>
                  </w:r>
                </w:p>
                <w:p w:rsidR="000A15B5" w:rsidRPr="000434E6" w:rsidRDefault="00E436B2" w:rsidP="000A15B5">
                  <w:pPr>
                    <w:spacing w:after="0" w:line="240" w:lineRule="auto"/>
                    <w:ind w:left="180"/>
                    <w:jc w:val="both"/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</w:pPr>
                  <w:r w:rsidRPr="000434E6"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  <w:t>ექსტში კვლევის ეთიკის</w:t>
                  </w:r>
                </w:p>
                <w:p w:rsidR="00E436B2" w:rsidRPr="000434E6" w:rsidRDefault="00E436B2" w:rsidP="000A15B5">
                  <w:pPr>
                    <w:spacing w:after="0" w:line="240" w:lineRule="auto"/>
                    <w:ind w:left="180"/>
                    <w:jc w:val="both"/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</w:pPr>
                  <w:r w:rsidRPr="000434E6"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  <w:t xml:space="preserve"> ნორმებს. </w:t>
                  </w:r>
                </w:p>
                <w:p w:rsidR="00BE06D2" w:rsidRPr="000434E6" w:rsidRDefault="00BE06D2" w:rsidP="000A15B5">
                  <w:pPr>
                    <w:spacing w:after="0" w:line="240" w:lineRule="auto"/>
                    <w:ind w:left="180"/>
                    <w:jc w:val="both"/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</w:pPr>
                </w:p>
                <w:p w:rsidR="00BE06D2" w:rsidRPr="000434E6" w:rsidRDefault="00BE06D2" w:rsidP="000A15B5">
                  <w:pPr>
                    <w:spacing w:after="0" w:line="240" w:lineRule="auto"/>
                    <w:ind w:left="180"/>
                    <w:jc w:val="both"/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</w:pPr>
                </w:p>
                <w:p w:rsidR="00BE06D2" w:rsidRPr="000434E6" w:rsidRDefault="00BE06D2" w:rsidP="000A15B5">
                  <w:pPr>
                    <w:spacing w:after="0" w:line="240" w:lineRule="auto"/>
                    <w:ind w:left="180"/>
                    <w:jc w:val="both"/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</w:pPr>
                </w:p>
              </w:tc>
            </w:tr>
          </w:tbl>
          <w:p w:rsidR="00D07A72" w:rsidRPr="008560B9" w:rsidRDefault="00D07A72" w:rsidP="00D07A72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</w:tr>
      <w:tr w:rsidR="00014B81" w:rsidRPr="00232145" w:rsidTr="007B4FD6">
        <w:tc>
          <w:tcPr>
            <w:tcW w:w="1998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014B81" w:rsidRPr="001B5391" w:rsidRDefault="00BE06D2" w:rsidP="00624496">
            <w:pPr>
              <w:spacing w:after="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ka-GE"/>
              </w:rPr>
              <w:lastRenderedPageBreak/>
              <w:t>ს</w:t>
            </w:r>
            <w:r w:rsidR="00014B81" w:rsidRPr="001B5391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ka-GE"/>
              </w:rPr>
              <w:t>ტუდენტთა ცოდნის შეფასების სისტემა</w:t>
            </w:r>
          </w:p>
        </w:tc>
        <w:tc>
          <w:tcPr>
            <w:tcW w:w="8684" w:type="dxa"/>
          </w:tcPr>
          <w:p w:rsidR="008560B9" w:rsidRPr="008560B9" w:rsidRDefault="00232145" w:rsidP="008560B9">
            <w:pPr>
              <w:spacing w:line="360" w:lineRule="auto"/>
              <w:ind w:left="-450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8560B9">
              <w:rPr>
                <w:rFonts w:ascii="Sylfaen" w:hAnsi="Sylfaen"/>
                <w:noProof/>
                <w:sz w:val="20"/>
                <w:szCs w:val="20"/>
                <w:lang w:val="af-ZA"/>
              </w:rPr>
              <w:t>სად</w:t>
            </w:r>
            <w:r w:rsidR="008560B9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 </w:t>
            </w:r>
            <w:r w:rsidR="008560B9" w:rsidRPr="008560B9">
              <w:rPr>
                <w:rFonts w:ascii="Sylfaen" w:hAnsi="Sylfaen"/>
                <w:noProof/>
                <w:sz w:val="20"/>
                <w:szCs w:val="20"/>
                <w:lang w:val="af-ZA"/>
              </w:rPr>
              <w:t>სად</w:t>
            </w:r>
            <w:r w:rsidRPr="008560B9">
              <w:rPr>
                <w:rFonts w:ascii="Sylfaen" w:hAnsi="Sylfaen"/>
                <w:noProof/>
                <w:sz w:val="20"/>
                <w:szCs w:val="20"/>
                <w:lang w:val="af-ZA"/>
              </w:rPr>
              <w:t>ოქტორო პროგრამის ფარგლებში</w:t>
            </w:r>
            <w:r w:rsidRPr="008560B9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</w:t>
            </w:r>
            <w:r w:rsidRPr="008560B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არსებობს სპეციალობის და დამხმარე </w:t>
            </w:r>
            <w:r w:rsidRPr="008560B9">
              <w:rPr>
                <w:rFonts w:ascii="Sylfaen" w:hAnsi="Sylfaen" w:cs="Sylfaen"/>
                <w:noProof/>
                <w:sz w:val="20"/>
                <w:szCs w:val="20"/>
                <w:lang w:val="af-ZA"/>
              </w:rPr>
              <w:t>სასწავლო</w:t>
            </w:r>
          </w:p>
          <w:p w:rsidR="008560B9" w:rsidRPr="008560B9" w:rsidRDefault="008560B9" w:rsidP="008560B9">
            <w:pPr>
              <w:spacing w:line="360" w:lineRule="auto"/>
              <w:ind w:left="-450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8560B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       </w:t>
            </w:r>
            <w:r w:rsidR="00232145" w:rsidRPr="008560B9">
              <w:rPr>
                <w:rFonts w:ascii="Sylfaen" w:hAnsi="Sylfaen" w:cs="Sylfaen"/>
                <w:noProof/>
                <w:sz w:val="20"/>
                <w:szCs w:val="20"/>
                <w:lang w:val="af-ZA"/>
              </w:rPr>
              <w:t xml:space="preserve"> კურსები</w:t>
            </w:r>
            <w:r w:rsidR="00232145" w:rsidRPr="008560B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. ყველა </w:t>
            </w:r>
            <w:r w:rsidR="00232145" w:rsidRPr="008560B9">
              <w:rPr>
                <w:rFonts w:ascii="Sylfaen" w:hAnsi="Sylfaen" w:cs="Sylfaen"/>
                <w:noProof/>
                <w:sz w:val="20"/>
                <w:szCs w:val="20"/>
                <w:lang w:val="af-ZA"/>
              </w:rPr>
              <w:t>სასწავლო კურსში</w:t>
            </w:r>
            <w:r w:rsidR="00232145" w:rsidRPr="008560B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შეფასება მოხდეს</w:t>
            </w:r>
            <w:r w:rsidR="00BE06D2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="00232145" w:rsidRPr="008560B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="00232145" w:rsidRPr="00BE06D2">
              <w:rPr>
                <w:rFonts w:ascii="Sylfaen" w:hAnsi="Sylfaen" w:cs="Sylfaen"/>
                <w:b/>
                <w:noProof/>
                <w:sz w:val="20"/>
                <w:szCs w:val="20"/>
                <w:lang w:val="af-ZA"/>
              </w:rPr>
              <w:t>60</w:t>
            </w:r>
            <w:r w:rsidR="00232145" w:rsidRPr="00BE06D2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/</w:t>
            </w:r>
            <w:r w:rsidR="00232145" w:rsidRPr="00BE06D2">
              <w:rPr>
                <w:rFonts w:ascii="Sylfaen" w:hAnsi="Sylfaen" w:cs="Sylfaen"/>
                <w:b/>
                <w:noProof/>
                <w:sz w:val="20"/>
                <w:szCs w:val="20"/>
                <w:lang w:val="af-ZA"/>
              </w:rPr>
              <w:t>40</w:t>
            </w:r>
            <w:r w:rsidR="00232145" w:rsidRPr="008560B9">
              <w:rPr>
                <w:rFonts w:ascii="Sylfaen" w:hAnsi="Sylfaen" w:cs="Sylfaen"/>
                <w:noProof/>
                <w:sz w:val="20"/>
                <w:szCs w:val="20"/>
                <w:lang w:val="af-ZA"/>
              </w:rPr>
              <w:t xml:space="preserve"> </w:t>
            </w:r>
            <w:r w:rsidR="00232145" w:rsidRPr="008560B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(შუალედური და დასკვნითი</w:t>
            </w:r>
          </w:p>
          <w:p w:rsidR="00232145" w:rsidRPr="00135108" w:rsidRDefault="00232145" w:rsidP="00135108">
            <w:pPr>
              <w:spacing w:line="36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8560B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გამოცდის</w:t>
            </w:r>
            <w:r w:rsidR="008560B9" w:rsidRPr="008560B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8560B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შეფასებები</w:t>
            </w:r>
            <w:r w:rsidR="008560B9" w:rsidRPr="008560B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თ</w:t>
            </w:r>
            <w:r w:rsidRPr="008560B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)</w:t>
            </w:r>
            <w:r w:rsidR="008560B9" w:rsidRPr="008560B9">
              <w:rPr>
                <w:rFonts w:ascii="AcadNusx" w:hAnsi="AcadNusx"/>
                <w:noProof/>
                <w:sz w:val="20"/>
                <w:szCs w:val="20"/>
                <w:lang w:val="af-ZA"/>
              </w:rPr>
              <w:t xml:space="preserve"> </w:t>
            </w:r>
            <w:r w:rsidRPr="008560B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პროცენტული თანაფარდობით. შუალედური შეფასება განისაზღვროს სამი პრეზენტაციით, თითოეულის მაქსიმალური შეფასება განისაზღვროს 2</w:t>
            </w:r>
            <w:r w:rsidRPr="008560B9">
              <w:rPr>
                <w:rFonts w:ascii="Sylfaen" w:hAnsi="Sylfaen" w:cs="Sylfaen"/>
                <w:noProof/>
                <w:sz w:val="20"/>
                <w:szCs w:val="20"/>
                <w:lang w:val="af-ZA"/>
              </w:rPr>
              <w:t>0 ქულ</w:t>
            </w:r>
            <w:r w:rsidRPr="008560B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ით (3</w:t>
            </w:r>
            <w:r w:rsidRPr="008560B9">
              <w:rPr>
                <w:rFonts w:ascii="Sylfaen" w:hAnsi="Sylfaen" w:cs="Sylfaen"/>
                <w:noProof/>
                <w:sz w:val="20"/>
                <w:szCs w:val="20"/>
                <w:lang w:val="af-ZA"/>
              </w:rPr>
              <w:t>x</w:t>
            </w:r>
            <w:r w:rsidRPr="008560B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2</w:t>
            </w:r>
            <w:r w:rsidRPr="008560B9">
              <w:rPr>
                <w:rFonts w:ascii="Sylfaen" w:hAnsi="Sylfaen" w:cs="Sylfaen"/>
                <w:noProof/>
                <w:sz w:val="20"/>
                <w:szCs w:val="20"/>
                <w:lang w:val="af-ZA"/>
              </w:rPr>
              <w:t>0 ქულა</w:t>
            </w:r>
            <w:r w:rsidRPr="008560B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). კრედიტის მინიჭება მოხდეს მინიმუმ 51 ქულის მიღების შემთხვევაში.</w:t>
            </w:r>
            <w:r w:rsidRPr="008560B9">
              <w:rPr>
                <w:rFonts w:ascii="AcadNusx" w:hAnsi="AcadNusx"/>
                <w:noProof/>
                <w:sz w:val="20"/>
                <w:szCs w:val="20"/>
                <w:lang w:val="af-ZA"/>
              </w:rPr>
              <w:t xml:space="preserve"> </w:t>
            </w:r>
            <w:r w:rsidRPr="004D3D49">
              <w:rPr>
                <w:rFonts w:ascii="Sylfaen" w:hAnsi="Sylfaen"/>
                <w:b/>
                <w:color w:val="7030A0"/>
                <w:sz w:val="20"/>
                <w:szCs w:val="20"/>
                <w:lang w:val="ka-GE"/>
              </w:rPr>
              <w:t>შეფასების  სისტემა უშვებს  ხუთი  სახის დადებით შეფასებას</w:t>
            </w:r>
            <w:r w:rsidRPr="004D3D49">
              <w:rPr>
                <w:rFonts w:ascii="Sylfaen" w:hAnsi="Sylfaen"/>
                <w:b/>
                <w:color w:val="7030A0"/>
                <w:sz w:val="20"/>
                <w:szCs w:val="20"/>
                <w:lang w:val="en-US"/>
              </w:rPr>
              <w:t>:</w:t>
            </w:r>
          </w:p>
          <w:p w:rsidR="00232145" w:rsidRDefault="00232145" w:rsidP="00232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1)   (A) ფრიადი - მაქსიმალური შეფასების 91% და მეტი;</w:t>
            </w:r>
          </w:p>
          <w:p w:rsidR="00232145" w:rsidRDefault="00232145" w:rsidP="00232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2)   (B) ძალიან კარგი - მაქსიმალური შეფასების 81-90%;</w:t>
            </w:r>
          </w:p>
          <w:p w:rsidR="00232145" w:rsidRDefault="00232145" w:rsidP="00232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3)   (C)  კარგი - მაქსიმალური შეფასების 71-80%;</w:t>
            </w:r>
          </w:p>
          <w:p w:rsidR="00232145" w:rsidRDefault="00232145" w:rsidP="00232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4)   (D) დამაკმაყოფილებელი - მაქსიმალური შეფასების 61-70%;</w:t>
            </w:r>
          </w:p>
          <w:p w:rsidR="00232145" w:rsidRDefault="00232145" w:rsidP="00232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5)   (E)  საკმარისი - მაქსიმალური შეფასების 51-60%;</w:t>
            </w:r>
          </w:p>
          <w:p w:rsidR="00232145" w:rsidRDefault="00232145" w:rsidP="00232145">
            <w:pPr>
              <w:tabs>
                <w:tab w:val="num" w:pos="1260"/>
              </w:tabs>
              <w:spacing w:after="0" w:line="240" w:lineRule="auto"/>
              <w:ind w:left="108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ორი სახის უარყოფით  შეფასებას:</w:t>
            </w:r>
          </w:p>
          <w:p w:rsidR="00232145" w:rsidRDefault="00232145" w:rsidP="00232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1)  (FX)  ვერ ჩააბარა - მაქსიმალური შეფასების 41-50%, რაც ნიშნავს, რომ სტუდენტს ჩასაბარებლად მეტი მუშაობა  სჭირდება და ეძლევა დამოუკიდებელი მუშაობით დამატებით გამოცდაზე  ერთხელ გასვლის უფლება.</w:t>
            </w:r>
          </w:p>
          <w:p w:rsidR="00232145" w:rsidRDefault="00232145" w:rsidP="0023214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2)  (F) ჩაიჭრა - მაქსიმალური შეფასების 40% და ნაკლები, რაც ნიშნავს, რომ სტუდენტის მიერ ჩატარებული სამუშაო არ არის საკმარისი და მას საგანი ახლიდან აქვს შესასწავლი.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კრედიტის მიღება შესაძლებელია მხოლოდ სტუდენტის მიერ სილაბუსით დაგეგმილი სწავლის შედეგების მიღწევის შემდეგ, რაც გამოიხატება ამ მუხლში მოყვანილი ერთ-ერთი დადებითი შეფასებებით.</w:t>
            </w:r>
          </w:p>
          <w:p w:rsidR="00014B81" w:rsidRPr="00BE06D2" w:rsidRDefault="00232145" w:rsidP="00BE06D2">
            <w:pPr>
              <w:ind w:right="53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აკმაყოფილებს.</w:t>
            </w:r>
            <w:r>
              <w:rPr>
                <w:rFonts w:ascii="Sylfaen" w:hAnsi="Sylfaen"/>
                <w:lang w:val="en-US"/>
              </w:rPr>
              <w:t xml:space="preserve">  </w:t>
            </w:r>
          </w:p>
        </w:tc>
      </w:tr>
      <w:tr w:rsidR="00014B81" w:rsidRPr="000E6A9B" w:rsidTr="007B4FD6">
        <w:tc>
          <w:tcPr>
            <w:tcW w:w="19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014B81" w:rsidRPr="001B5391" w:rsidRDefault="00014B81" w:rsidP="00624496">
            <w:pPr>
              <w:spacing w:after="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ka-GE"/>
              </w:rPr>
            </w:pPr>
            <w:r w:rsidRPr="001B5391">
              <w:rPr>
                <w:rFonts w:ascii="Sylfaen" w:eastAsia="Times New Roman" w:hAnsi="Sylfaen"/>
                <w:b/>
                <w:color w:val="000000"/>
                <w:sz w:val="20"/>
                <w:szCs w:val="20"/>
                <w:highlight w:val="lightGray"/>
                <w:lang w:val="ka-GE"/>
              </w:rPr>
              <w:t>დასაქმების სფერო</w:t>
            </w:r>
          </w:p>
        </w:tc>
        <w:tc>
          <w:tcPr>
            <w:tcW w:w="8684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014B81" w:rsidRPr="001D38F6" w:rsidRDefault="000E6A9B" w:rsidP="003E00A6">
            <w:pPr>
              <w:spacing w:line="360" w:lineRule="auto"/>
              <w:ind w:left="-18"/>
              <w:jc w:val="both"/>
              <w:rPr>
                <w:rFonts w:ascii="Sylfaen" w:eastAsia="Times New Roman" w:hAnsi="Sylfaen"/>
                <w:color w:val="000000"/>
                <w:lang w:val="af-ZA"/>
              </w:rPr>
            </w:pPr>
            <w:r w:rsidRPr="000434E6">
              <w:rPr>
                <w:rFonts w:ascii="Sylfaen" w:hAnsi="Sylfaen"/>
                <w:b/>
                <w:color w:val="000000"/>
                <w:lang w:val="ka-GE"/>
              </w:rPr>
              <w:t xml:space="preserve">    </w:t>
            </w:r>
            <w:r w:rsidR="00014B81" w:rsidRPr="00CF6542">
              <w:rPr>
                <w:rFonts w:ascii="AcadNusx" w:hAnsi="AcadNusx"/>
                <w:lang w:val="es-ES"/>
              </w:rPr>
              <w:t>.</w:t>
            </w:r>
            <w:r w:rsidR="003E00A6">
              <w:t xml:space="preserve"> </w:t>
            </w:r>
            <w:r w:rsidR="003E00A6" w:rsidRPr="003E00A6">
              <w:rPr>
                <w:rFonts w:ascii="Sylfaen" w:hAnsi="Sylfaen" w:cs="Sylfaen"/>
                <w:lang w:val="es-ES"/>
              </w:rPr>
              <w:t>ფილოლოგიის</w:t>
            </w:r>
            <w:r w:rsidR="003E00A6" w:rsidRPr="003E00A6">
              <w:rPr>
                <w:rFonts w:ascii="AcadNusx" w:hAnsi="AcadNusx"/>
                <w:lang w:val="es-ES"/>
              </w:rPr>
              <w:t xml:space="preserve"> </w:t>
            </w:r>
            <w:r w:rsidR="003E00A6" w:rsidRPr="003E00A6">
              <w:rPr>
                <w:rFonts w:ascii="Sylfaen" w:hAnsi="Sylfaen" w:cs="Sylfaen"/>
                <w:lang w:val="es-ES"/>
              </w:rPr>
              <w:t>დოქტორი</w:t>
            </w:r>
            <w:r w:rsidR="003E00A6" w:rsidRPr="003E00A6">
              <w:rPr>
                <w:rFonts w:ascii="AcadNusx" w:hAnsi="AcadNusx"/>
                <w:lang w:val="es-ES"/>
              </w:rPr>
              <w:t xml:space="preserve"> (</w:t>
            </w:r>
            <w:r w:rsidR="003E00A6" w:rsidRPr="003E00A6">
              <w:rPr>
                <w:rFonts w:ascii="Sylfaen" w:hAnsi="Sylfaen" w:cs="Sylfaen"/>
                <w:lang w:val="es-ES"/>
              </w:rPr>
              <w:t>კურსდამთავრებული</w:t>
            </w:r>
            <w:r w:rsidR="003E00A6" w:rsidRPr="003E00A6">
              <w:rPr>
                <w:rFonts w:ascii="AcadNusx" w:hAnsi="AcadNusx"/>
                <w:lang w:val="es-ES"/>
              </w:rPr>
              <w:t xml:space="preserve">) </w:t>
            </w:r>
            <w:r w:rsidR="003E00A6" w:rsidRPr="003E00A6">
              <w:rPr>
                <w:rFonts w:ascii="Sylfaen" w:hAnsi="Sylfaen" w:cs="Sylfaen"/>
                <w:lang w:val="es-ES"/>
              </w:rPr>
              <w:t>შესაძლებელია</w:t>
            </w:r>
            <w:r w:rsidR="003E00A6" w:rsidRPr="003E00A6">
              <w:rPr>
                <w:rFonts w:ascii="AcadNusx" w:hAnsi="AcadNusx"/>
                <w:lang w:val="es-ES"/>
              </w:rPr>
              <w:t xml:space="preserve"> </w:t>
            </w:r>
            <w:r w:rsidR="003E00A6" w:rsidRPr="003E00A6">
              <w:rPr>
                <w:rFonts w:ascii="Sylfaen" w:hAnsi="Sylfaen" w:cs="Sylfaen"/>
                <w:lang w:val="es-ES"/>
              </w:rPr>
              <w:t>დასაქმდეს</w:t>
            </w:r>
            <w:r w:rsidR="003E00A6" w:rsidRPr="003E00A6">
              <w:rPr>
                <w:rFonts w:ascii="AcadNusx" w:hAnsi="AcadNusx"/>
                <w:lang w:val="es-ES"/>
              </w:rPr>
              <w:t xml:space="preserve">: </w:t>
            </w:r>
            <w:r w:rsidR="003E00A6" w:rsidRPr="003E00A6">
              <w:rPr>
                <w:rFonts w:ascii="Sylfaen" w:hAnsi="Sylfaen" w:cs="Sylfaen"/>
                <w:lang w:val="es-ES"/>
              </w:rPr>
              <w:t>როგორც</w:t>
            </w:r>
            <w:r w:rsidR="003E00A6" w:rsidRPr="003E00A6">
              <w:rPr>
                <w:rFonts w:ascii="AcadNusx" w:hAnsi="AcadNusx"/>
                <w:lang w:val="es-ES"/>
              </w:rPr>
              <w:t xml:space="preserve"> </w:t>
            </w:r>
            <w:r w:rsidR="003E00A6" w:rsidRPr="003E00A6">
              <w:rPr>
                <w:rFonts w:ascii="Sylfaen" w:hAnsi="Sylfaen" w:cs="Sylfaen"/>
                <w:lang w:val="es-ES"/>
              </w:rPr>
              <w:t>მკვლევარი</w:t>
            </w:r>
            <w:r w:rsidR="003E00A6" w:rsidRPr="003E00A6">
              <w:rPr>
                <w:rFonts w:ascii="AcadNusx" w:hAnsi="AcadNusx"/>
                <w:lang w:val="es-ES"/>
              </w:rPr>
              <w:t xml:space="preserve"> (</w:t>
            </w:r>
            <w:r w:rsidR="003E00A6" w:rsidRPr="003E00A6">
              <w:rPr>
                <w:rFonts w:ascii="Sylfaen" w:hAnsi="Sylfaen" w:cs="Sylfaen"/>
                <w:lang w:val="es-ES"/>
              </w:rPr>
              <w:t>მეცნიერ</w:t>
            </w:r>
            <w:r w:rsidR="003E00A6" w:rsidRPr="003E00A6">
              <w:rPr>
                <w:rFonts w:ascii="AcadNusx" w:hAnsi="AcadNusx"/>
                <w:lang w:val="es-ES"/>
              </w:rPr>
              <w:t>-</w:t>
            </w:r>
            <w:r w:rsidR="003E00A6" w:rsidRPr="003E00A6">
              <w:rPr>
                <w:rFonts w:ascii="Sylfaen" w:hAnsi="Sylfaen" w:cs="Sylfaen"/>
                <w:lang w:val="es-ES"/>
              </w:rPr>
              <w:t>მუშაკი</w:t>
            </w:r>
            <w:r w:rsidR="003E00A6" w:rsidRPr="003E00A6">
              <w:rPr>
                <w:rFonts w:ascii="AcadNusx" w:hAnsi="AcadNusx"/>
                <w:lang w:val="es-ES"/>
              </w:rPr>
              <w:t xml:space="preserve">) </w:t>
            </w:r>
            <w:r w:rsidR="003E00A6" w:rsidRPr="003E00A6">
              <w:rPr>
                <w:rFonts w:ascii="Sylfaen" w:hAnsi="Sylfaen" w:cs="Sylfaen"/>
                <w:lang w:val="es-ES"/>
              </w:rPr>
              <w:t>და</w:t>
            </w:r>
            <w:r w:rsidR="003E00A6" w:rsidRPr="003E00A6">
              <w:rPr>
                <w:rFonts w:ascii="AcadNusx" w:hAnsi="AcadNusx"/>
                <w:lang w:val="es-ES"/>
              </w:rPr>
              <w:t xml:space="preserve"> </w:t>
            </w:r>
            <w:r w:rsidR="003E00A6" w:rsidRPr="003E00A6">
              <w:rPr>
                <w:rFonts w:ascii="Sylfaen" w:hAnsi="Sylfaen" w:cs="Sylfaen"/>
                <w:lang w:val="es-ES"/>
              </w:rPr>
              <w:t>ლექტორი</w:t>
            </w:r>
            <w:r w:rsidR="003E00A6" w:rsidRPr="003E00A6">
              <w:rPr>
                <w:rFonts w:ascii="AcadNusx" w:hAnsi="AcadNusx"/>
                <w:lang w:val="es-ES"/>
              </w:rPr>
              <w:t xml:space="preserve"> </w:t>
            </w:r>
            <w:r w:rsidR="003E00A6" w:rsidRPr="003E00A6">
              <w:rPr>
                <w:rFonts w:ascii="Sylfaen" w:hAnsi="Sylfaen" w:cs="Sylfaen"/>
                <w:lang w:val="es-ES"/>
              </w:rPr>
              <w:t>სახვადასხვა</w:t>
            </w:r>
            <w:r w:rsidR="003E00A6" w:rsidRPr="003E00A6">
              <w:rPr>
                <w:rFonts w:ascii="AcadNusx" w:hAnsi="AcadNusx"/>
                <w:lang w:val="es-ES"/>
              </w:rPr>
              <w:t xml:space="preserve"> </w:t>
            </w:r>
            <w:r w:rsidR="003E00A6" w:rsidRPr="003E00A6">
              <w:rPr>
                <w:rFonts w:ascii="Sylfaen" w:hAnsi="Sylfaen" w:cs="Sylfaen"/>
                <w:lang w:val="es-ES"/>
              </w:rPr>
              <w:t>სამეცნიერო</w:t>
            </w:r>
            <w:r w:rsidR="003E00A6" w:rsidRPr="003E00A6">
              <w:rPr>
                <w:rFonts w:ascii="AcadNusx" w:hAnsi="AcadNusx"/>
                <w:lang w:val="es-ES"/>
              </w:rPr>
              <w:t xml:space="preserve">- </w:t>
            </w:r>
            <w:r w:rsidR="003E00A6" w:rsidRPr="003E00A6">
              <w:rPr>
                <w:rFonts w:ascii="Sylfaen" w:hAnsi="Sylfaen" w:cs="Sylfaen"/>
                <w:lang w:val="es-ES"/>
              </w:rPr>
              <w:t>კვლევითსა</w:t>
            </w:r>
            <w:r w:rsidR="003E00A6" w:rsidRPr="003E00A6">
              <w:rPr>
                <w:rFonts w:ascii="AcadNusx" w:hAnsi="AcadNusx"/>
                <w:lang w:val="es-ES"/>
              </w:rPr>
              <w:t xml:space="preserve"> </w:t>
            </w:r>
            <w:r w:rsidR="003E00A6" w:rsidRPr="003E00A6">
              <w:rPr>
                <w:rFonts w:ascii="Sylfaen" w:hAnsi="Sylfaen" w:cs="Sylfaen"/>
                <w:lang w:val="es-ES"/>
              </w:rPr>
              <w:t>თუ</w:t>
            </w:r>
            <w:r w:rsidR="003E00A6" w:rsidRPr="003E00A6">
              <w:rPr>
                <w:rFonts w:ascii="AcadNusx" w:hAnsi="AcadNusx"/>
                <w:lang w:val="es-ES"/>
              </w:rPr>
              <w:t xml:space="preserve"> </w:t>
            </w:r>
            <w:r w:rsidR="003E00A6" w:rsidRPr="003E00A6">
              <w:rPr>
                <w:rFonts w:ascii="Sylfaen" w:hAnsi="Sylfaen" w:cs="Sylfaen"/>
                <w:lang w:val="es-ES"/>
              </w:rPr>
              <w:t>უმაღლეს</w:t>
            </w:r>
            <w:r w:rsidR="003E00A6" w:rsidRPr="003E00A6">
              <w:rPr>
                <w:rFonts w:ascii="AcadNusx" w:hAnsi="AcadNusx"/>
                <w:lang w:val="es-ES"/>
              </w:rPr>
              <w:t xml:space="preserve"> </w:t>
            </w:r>
            <w:r w:rsidR="003E00A6" w:rsidRPr="003E00A6">
              <w:rPr>
                <w:rFonts w:ascii="Sylfaen" w:hAnsi="Sylfaen" w:cs="Sylfaen"/>
                <w:lang w:val="es-ES"/>
              </w:rPr>
              <w:t>სასწავლო</w:t>
            </w:r>
            <w:r w:rsidR="003E00A6" w:rsidRPr="003E00A6">
              <w:rPr>
                <w:rFonts w:ascii="AcadNusx" w:hAnsi="AcadNusx"/>
                <w:lang w:val="es-ES"/>
              </w:rPr>
              <w:t>-</w:t>
            </w:r>
            <w:r w:rsidR="003E00A6" w:rsidRPr="003E00A6">
              <w:rPr>
                <w:rFonts w:ascii="Sylfaen" w:hAnsi="Sylfaen" w:cs="Sylfaen"/>
                <w:lang w:val="es-ES"/>
              </w:rPr>
              <w:t>საგანმანათლებლო</w:t>
            </w:r>
            <w:r w:rsidR="003E00A6" w:rsidRPr="003E00A6">
              <w:rPr>
                <w:rFonts w:ascii="AcadNusx" w:hAnsi="AcadNusx"/>
                <w:lang w:val="es-ES"/>
              </w:rPr>
              <w:t xml:space="preserve"> </w:t>
            </w:r>
            <w:r w:rsidR="003E00A6" w:rsidRPr="003E00A6">
              <w:rPr>
                <w:rFonts w:ascii="Sylfaen" w:hAnsi="Sylfaen" w:cs="Sylfaen"/>
                <w:lang w:val="es-ES"/>
              </w:rPr>
              <w:t>დაწესებულებაში</w:t>
            </w:r>
            <w:r w:rsidR="003E00A6" w:rsidRPr="003E00A6">
              <w:rPr>
                <w:rFonts w:ascii="AcadNusx" w:hAnsi="AcadNusx"/>
                <w:lang w:val="es-ES"/>
              </w:rPr>
              <w:t xml:space="preserve"> (</w:t>
            </w:r>
            <w:r w:rsidR="003E00A6" w:rsidRPr="003E00A6">
              <w:rPr>
                <w:rFonts w:ascii="Sylfaen" w:hAnsi="Sylfaen" w:cs="Sylfaen"/>
                <w:lang w:val="es-ES"/>
              </w:rPr>
              <w:t>როგორც</w:t>
            </w:r>
            <w:r w:rsidR="003E00A6" w:rsidRPr="003E00A6">
              <w:rPr>
                <w:rFonts w:ascii="AcadNusx" w:hAnsi="AcadNusx"/>
                <w:lang w:val="es-ES"/>
              </w:rPr>
              <w:t xml:space="preserve"> </w:t>
            </w:r>
            <w:r w:rsidR="003E00A6" w:rsidRPr="003E00A6">
              <w:rPr>
                <w:rFonts w:ascii="Sylfaen" w:hAnsi="Sylfaen" w:cs="Sylfaen"/>
                <w:lang w:val="es-ES"/>
              </w:rPr>
              <w:t>სახელმწიფო</w:t>
            </w:r>
            <w:r w:rsidR="003E00A6" w:rsidRPr="003E00A6">
              <w:rPr>
                <w:rFonts w:ascii="AcadNusx" w:hAnsi="AcadNusx"/>
                <w:lang w:val="es-ES"/>
              </w:rPr>
              <w:t xml:space="preserve">, </w:t>
            </w:r>
            <w:r w:rsidR="003E00A6" w:rsidRPr="003E00A6">
              <w:rPr>
                <w:rFonts w:ascii="Sylfaen" w:hAnsi="Sylfaen" w:cs="Sylfaen"/>
                <w:lang w:val="es-ES"/>
              </w:rPr>
              <w:t>ისე</w:t>
            </w:r>
            <w:r w:rsidR="003E00A6" w:rsidRPr="003E00A6">
              <w:rPr>
                <w:rFonts w:ascii="AcadNusx" w:hAnsi="AcadNusx"/>
                <w:lang w:val="es-ES"/>
              </w:rPr>
              <w:t xml:space="preserve"> </w:t>
            </w:r>
            <w:r w:rsidR="003E00A6" w:rsidRPr="003E00A6">
              <w:rPr>
                <w:rFonts w:ascii="Sylfaen" w:hAnsi="Sylfaen" w:cs="Sylfaen"/>
                <w:lang w:val="es-ES"/>
              </w:rPr>
              <w:t>კერძო</w:t>
            </w:r>
            <w:r w:rsidR="003E00A6" w:rsidRPr="003E00A6">
              <w:rPr>
                <w:rFonts w:ascii="AcadNusx" w:hAnsi="AcadNusx"/>
                <w:lang w:val="es-ES"/>
              </w:rPr>
              <w:t xml:space="preserve"> </w:t>
            </w:r>
            <w:r w:rsidR="003E00A6" w:rsidRPr="003E00A6">
              <w:rPr>
                <w:rFonts w:ascii="Sylfaen" w:hAnsi="Sylfaen" w:cs="Sylfaen"/>
                <w:lang w:val="es-ES"/>
              </w:rPr>
              <w:t>სექტორში</w:t>
            </w:r>
            <w:r w:rsidR="003E00A6" w:rsidRPr="003E00A6">
              <w:rPr>
                <w:rFonts w:ascii="AcadNusx" w:hAnsi="AcadNusx"/>
                <w:lang w:val="es-ES"/>
              </w:rPr>
              <w:t xml:space="preserve">); </w:t>
            </w:r>
            <w:r w:rsidR="003E00A6" w:rsidRPr="003E00A6">
              <w:rPr>
                <w:rFonts w:ascii="Sylfaen" w:hAnsi="Sylfaen" w:cs="Sylfaen"/>
                <w:lang w:val="es-ES"/>
              </w:rPr>
              <w:t>პედაგოგად</w:t>
            </w:r>
            <w:r w:rsidR="003E00A6" w:rsidRPr="003E00A6">
              <w:rPr>
                <w:rFonts w:ascii="AcadNusx" w:hAnsi="AcadNusx"/>
                <w:lang w:val="es-ES"/>
              </w:rPr>
              <w:t xml:space="preserve"> </w:t>
            </w:r>
            <w:r w:rsidR="003E00A6" w:rsidRPr="003E00A6">
              <w:rPr>
                <w:rFonts w:ascii="Sylfaen" w:hAnsi="Sylfaen" w:cs="Sylfaen"/>
                <w:lang w:val="es-ES"/>
              </w:rPr>
              <w:t>კოლეჯსა</w:t>
            </w:r>
            <w:r w:rsidR="003E00A6" w:rsidRPr="003E00A6">
              <w:rPr>
                <w:rFonts w:ascii="AcadNusx" w:hAnsi="AcadNusx"/>
                <w:lang w:val="es-ES"/>
              </w:rPr>
              <w:t xml:space="preserve"> </w:t>
            </w:r>
            <w:r w:rsidR="003E00A6" w:rsidRPr="003E00A6">
              <w:rPr>
                <w:rFonts w:ascii="Sylfaen" w:hAnsi="Sylfaen" w:cs="Sylfaen"/>
                <w:lang w:val="es-ES"/>
              </w:rPr>
              <w:t>და</w:t>
            </w:r>
            <w:r w:rsidR="003E00A6" w:rsidRPr="003E00A6">
              <w:rPr>
                <w:rFonts w:ascii="AcadNusx" w:hAnsi="AcadNusx"/>
                <w:lang w:val="es-ES"/>
              </w:rPr>
              <w:t xml:space="preserve"> </w:t>
            </w:r>
            <w:r w:rsidR="003E00A6" w:rsidRPr="003E00A6">
              <w:rPr>
                <w:rFonts w:ascii="Sylfaen" w:hAnsi="Sylfaen" w:cs="Sylfaen"/>
                <w:lang w:val="es-ES"/>
              </w:rPr>
              <w:t>საჯარო</w:t>
            </w:r>
            <w:r w:rsidR="003E00A6" w:rsidRPr="003E00A6">
              <w:rPr>
                <w:rFonts w:ascii="AcadNusx" w:hAnsi="AcadNusx"/>
                <w:lang w:val="es-ES"/>
              </w:rPr>
              <w:t xml:space="preserve"> </w:t>
            </w:r>
            <w:r w:rsidR="003E00A6" w:rsidRPr="003E00A6">
              <w:rPr>
                <w:rFonts w:ascii="Sylfaen" w:hAnsi="Sylfaen" w:cs="Sylfaen"/>
                <w:lang w:val="es-ES"/>
              </w:rPr>
              <w:t>სკოლში</w:t>
            </w:r>
            <w:r w:rsidR="003E00A6" w:rsidRPr="003E00A6">
              <w:rPr>
                <w:rFonts w:ascii="AcadNusx" w:hAnsi="AcadNusx"/>
                <w:lang w:val="es-ES"/>
              </w:rPr>
              <w:t xml:space="preserve">; </w:t>
            </w:r>
            <w:r w:rsidR="003E00A6" w:rsidRPr="003E00A6">
              <w:rPr>
                <w:rFonts w:ascii="Sylfaen" w:hAnsi="Sylfaen" w:cs="Sylfaen"/>
                <w:lang w:val="es-ES"/>
              </w:rPr>
              <w:t>ასევე</w:t>
            </w:r>
            <w:r w:rsidR="003E00A6" w:rsidRPr="003E00A6">
              <w:rPr>
                <w:rFonts w:ascii="AcadNusx" w:hAnsi="AcadNusx"/>
                <w:lang w:val="es-ES"/>
              </w:rPr>
              <w:t xml:space="preserve">, </w:t>
            </w:r>
            <w:r w:rsidR="003E00A6" w:rsidRPr="003E00A6">
              <w:rPr>
                <w:rFonts w:ascii="Sylfaen" w:hAnsi="Sylfaen" w:cs="Sylfaen"/>
                <w:lang w:val="es-ES"/>
              </w:rPr>
              <w:t>კულტურულ</w:t>
            </w:r>
            <w:r w:rsidR="003E00A6" w:rsidRPr="003E00A6">
              <w:rPr>
                <w:rFonts w:ascii="AcadNusx" w:hAnsi="AcadNusx"/>
                <w:lang w:val="es-ES"/>
              </w:rPr>
              <w:t>-</w:t>
            </w:r>
            <w:r w:rsidR="003E00A6" w:rsidRPr="003E00A6">
              <w:rPr>
                <w:rFonts w:ascii="Sylfaen" w:hAnsi="Sylfaen" w:cs="Sylfaen"/>
                <w:lang w:val="es-ES"/>
              </w:rPr>
              <w:t>საგანმანათლებლო</w:t>
            </w:r>
            <w:r w:rsidR="003E00A6" w:rsidRPr="003E00A6">
              <w:rPr>
                <w:rFonts w:ascii="AcadNusx" w:hAnsi="AcadNusx"/>
                <w:lang w:val="es-ES"/>
              </w:rPr>
              <w:t xml:space="preserve"> </w:t>
            </w:r>
            <w:r w:rsidR="003E00A6" w:rsidRPr="003E00A6">
              <w:rPr>
                <w:rFonts w:ascii="Sylfaen" w:hAnsi="Sylfaen" w:cs="Sylfaen"/>
                <w:lang w:val="es-ES"/>
              </w:rPr>
              <w:t>დაწესებულებებში</w:t>
            </w:r>
            <w:r w:rsidR="003E00A6" w:rsidRPr="003E00A6">
              <w:rPr>
                <w:rFonts w:ascii="AcadNusx" w:hAnsi="AcadNusx"/>
                <w:lang w:val="es-ES"/>
              </w:rPr>
              <w:t xml:space="preserve"> (</w:t>
            </w:r>
            <w:r w:rsidR="003E00A6" w:rsidRPr="003E00A6">
              <w:rPr>
                <w:rFonts w:ascii="Sylfaen" w:hAnsi="Sylfaen" w:cs="Sylfaen"/>
                <w:lang w:val="es-ES"/>
              </w:rPr>
              <w:t>მუზეუმი</w:t>
            </w:r>
            <w:r w:rsidR="003E00A6" w:rsidRPr="003E00A6">
              <w:rPr>
                <w:rFonts w:ascii="AcadNusx" w:hAnsi="AcadNusx"/>
                <w:lang w:val="es-ES"/>
              </w:rPr>
              <w:t xml:space="preserve">, </w:t>
            </w:r>
            <w:r w:rsidR="003E00A6" w:rsidRPr="003E00A6">
              <w:rPr>
                <w:rFonts w:ascii="Sylfaen" w:hAnsi="Sylfaen" w:cs="Sylfaen"/>
                <w:lang w:val="es-ES"/>
              </w:rPr>
              <w:t>ბიბლიოთეკა</w:t>
            </w:r>
            <w:r w:rsidR="003E00A6" w:rsidRPr="003E00A6">
              <w:rPr>
                <w:rFonts w:ascii="AcadNusx" w:hAnsi="AcadNusx"/>
                <w:lang w:val="es-ES"/>
              </w:rPr>
              <w:t xml:space="preserve">, </w:t>
            </w:r>
            <w:r w:rsidR="003E00A6" w:rsidRPr="003E00A6">
              <w:rPr>
                <w:rFonts w:ascii="Sylfaen" w:hAnsi="Sylfaen" w:cs="Sylfaen"/>
                <w:lang w:val="es-ES"/>
              </w:rPr>
              <w:t>საგამომცემლო</w:t>
            </w:r>
            <w:r w:rsidR="003E00A6" w:rsidRPr="003E00A6">
              <w:rPr>
                <w:rFonts w:ascii="AcadNusx" w:hAnsi="AcadNusx"/>
                <w:lang w:val="es-ES"/>
              </w:rPr>
              <w:t xml:space="preserve"> </w:t>
            </w:r>
            <w:r w:rsidR="003E00A6" w:rsidRPr="003E00A6">
              <w:rPr>
                <w:rFonts w:ascii="Sylfaen" w:hAnsi="Sylfaen" w:cs="Sylfaen"/>
                <w:lang w:val="es-ES"/>
              </w:rPr>
              <w:t>დაწესებულებები</w:t>
            </w:r>
            <w:r w:rsidR="003E00A6" w:rsidRPr="003E00A6">
              <w:rPr>
                <w:rFonts w:ascii="AcadNusx" w:hAnsi="AcadNusx"/>
                <w:lang w:val="es-ES"/>
              </w:rPr>
              <w:t xml:space="preserve">); </w:t>
            </w:r>
            <w:r w:rsidR="003E00A6" w:rsidRPr="003E00A6">
              <w:rPr>
                <w:rFonts w:ascii="Sylfaen" w:hAnsi="Sylfaen" w:cs="Sylfaen"/>
                <w:lang w:val="es-ES"/>
              </w:rPr>
              <w:t>დარგობრივ</w:t>
            </w:r>
            <w:r w:rsidR="003E00A6" w:rsidRPr="003E00A6">
              <w:rPr>
                <w:rFonts w:ascii="AcadNusx" w:hAnsi="AcadNusx"/>
                <w:lang w:val="es-ES"/>
              </w:rPr>
              <w:t xml:space="preserve"> </w:t>
            </w:r>
            <w:r w:rsidR="003E00A6" w:rsidRPr="003E00A6">
              <w:rPr>
                <w:rFonts w:ascii="Sylfaen" w:hAnsi="Sylfaen" w:cs="Sylfaen"/>
                <w:lang w:val="es-ES"/>
              </w:rPr>
              <w:t>ექსპერტად</w:t>
            </w:r>
            <w:r w:rsidR="003E00A6" w:rsidRPr="003E00A6">
              <w:rPr>
                <w:rFonts w:ascii="AcadNusx" w:hAnsi="AcadNusx"/>
                <w:lang w:val="es-ES"/>
              </w:rPr>
              <w:t xml:space="preserve">; </w:t>
            </w:r>
            <w:r w:rsidR="003E00A6" w:rsidRPr="003E00A6">
              <w:rPr>
                <w:rFonts w:ascii="Sylfaen" w:hAnsi="Sylfaen" w:cs="Sylfaen"/>
                <w:lang w:val="es-ES"/>
              </w:rPr>
              <w:t>მთარგმნელად</w:t>
            </w:r>
            <w:r w:rsidR="003E00A6" w:rsidRPr="003E00A6">
              <w:rPr>
                <w:rFonts w:ascii="AcadNusx" w:hAnsi="AcadNusx"/>
                <w:lang w:val="es-ES"/>
              </w:rPr>
              <w:t xml:space="preserve">; </w:t>
            </w:r>
            <w:r w:rsidR="003E00A6" w:rsidRPr="003E00A6">
              <w:rPr>
                <w:rFonts w:ascii="Sylfaen" w:hAnsi="Sylfaen" w:cs="Sylfaen"/>
                <w:lang w:val="es-ES"/>
              </w:rPr>
              <w:t>სხვადასხვა</w:t>
            </w:r>
            <w:r w:rsidR="003E00A6" w:rsidRPr="003E00A6">
              <w:rPr>
                <w:rFonts w:ascii="AcadNusx" w:hAnsi="AcadNusx"/>
                <w:lang w:val="es-ES"/>
              </w:rPr>
              <w:t xml:space="preserve"> </w:t>
            </w:r>
            <w:r w:rsidR="003E00A6" w:rsidRPr="003E00A6">
              <w:rPr>
                <w:rFonts w:ascii="Sylfaen" w:hAnsi="Sylfaen" w:cs="Sylfaen"/>
                <w:lang w:val="es-ES"/>
              </w:rPr>
              <w:t>სამთავრობო</w:t>
            </w:r>
            <w:r w:rsidR="003E00A6" w:rsidRPr="003E00A6">
              <w:rPr>
                <w:rFonts w:ascii="AcadNusx" w:hAnsi="AcadNusx"/>
                <w:lang w:val="es-ES"/>
              </w:rPr>
              <w:t xml:space="preserve"> </w:t>
            </w:r>
            <w:r w:rsidR="003E00A6" w:rsidRPr="003E00A6">
              <w:rPr>
                <w:rFonts w:ascii="Sylfaen" w:hAnsi="Sylfaen" w:cs="Sylfaen"/>
                <w:lang w:val="es-ES"/>
              </w:rPr>
              <w:t>თუ</w:t>
            </w:r>
            <w:r w:rsidR="003E00A6" w:rsidRPr="003E00A6">
              <w:rPr>
                <w:rFonts w:ascii="AcadNusx" w:hAnsi="AcadNusx"/>
                <w:lang w:val="es-ES"/>
              </w:rPr>
              <w:t xml:space="preserve"> </w:t>
            </w:r>
            <w:r w:rsidR="003E00A6" w:rsidRPr="003E00A6">
              <w:rPr>
                <w:rFonts w:ascii="Sylfaen" w:hAnsi="Sylfaen" w:cs="Sylfaen"/>
                <w:lang w:val="es-ES"/>
              </w:rPr>
              <w:t>არასამთავრობო</w:t>
            </w:r>
            <w:r w:rsidR="003E00A6" w:rsidRPr="003E00A6">
              <w:rPr>
                <w:rFonts w:ascii="AcadNusx" w:hAnsi="AcadNusx"/>
                <w:lang w:val="es-ES"/>
              </w:rPr>
              <w:t xml:space="preserve"> </w:t>
            </w:r>
            <w:r w:rsidR="003E00A6" w:rsidRPr="003E00A6">
              <w:rPr>
                <w:rFonts w:ascii="Sylfaen" w:hAnsi="Sylfaen" w:cs="Sylfaen"/>
                <w:lang w:val="es-ES"/>
              </w:rPr>
              <w:t>ორგანიზაციებში</w:t>
            </w:r>
            <w:r w:rsidR="003E00A6" w:rsidRPr="003E00A6">
              <w:rPr>
                <w:rFonts w:ascii="AcadNusx" w:hAnsi="AcadNusx"/>
                <w:lang w:val="es-ES"/>
              </w:rPr>
              <w:t xml:space="preserve">, </w:t>
            </w:r>
            <w:r w:rsidR="003E00A6" w:rsidRPr="003E00A6">
              <w:rPr>
                <w:rFonts w:ascii="Sylfaen" w:hAnsi="Sylfaen" w:cs="Sylfaen"/>
                <w:lang w:val="es-ES"/>
              </w:rPr>
              <w:t>სადაც</w:t>
            </w:r>
            <w:r w:rsidR="003E00A6" w:rsidRPr="003E00A6">
              <w:rPr>
                <w:rFonts w:ascii="AcadNusx" w:hAnsi="AcadNusx"/>
                <w:lang w:val="es-ES"/>
              </w:rPr>
              <w:t xml:space="preserve"> </w:t>
            </w:r>
            <w:r w:rsidR="003E00A6" w:rsidRPr="003E00A6">
              <w:rPr>
                <w:rFonts w:ascii="Sylfaen" w:hAnsi="Sylfaen" w:cs="Sylfaen"/>
                <w:lang w:val="es-ES"/>
              </w:rPr>
              <w:t>უმაღლესი</w:t>
            </w:r>
            <w:r w:rsidR="003E00A6" w:rsidRPr="003E00A6">
              <w:rPr>
                <w:rFonts w:ascii="AcadNusx" w:hAnsi="AcadNusx"/>
                <w:lang w:val="es-ES"/>
              </w:rPr>
              <w:t xml:space="preserve"> </w:t>
            </w:r>
            <w:r w:rsidR="003E00A6" w:rsidRPr="003E00A6">
              <w:rPr>
                <w:rFonts w:ascii="Sylfaen" w:hAnsi="Sylfaen" w:cs="Sylfaen"/>
                <w:lang w:val="es-ES"/>
              </w:rPr>
              <w:t>კვალიფიკაციის</w:t>
            </w:r>
            <w:r w:rsidR="003E00A6" w:rsidRPr="003E00A6">
              <w:rPr>
                <w:rFonts w:ascii="AcadNusx" w:hAnsi="AcadNusx"/>
                <w:lang w:val="es-ES"/>
              </w:rPr>
              <w:t xml:space="preserve"> </w:t>
            </w:r>
            <w:r w:rsidR="003E00A6" w:rsidRPr="003E00A6">
              <w:rPr>
                <w:rFonts w:ascii="Sylfaen" w:hAnsi="Sylfaen" w:cs="Sylfaen"/>
                <w:lang w:val="es-ES"/>
              </w:rPr>
              <w:t>მქონე</w:t>
            </w:r>
            <w:r w:rsidR="003E00A6" w:rsidRPr="003E00A6">
              <w:rPr>
                <w:rFonts w:ascii="AcadNusx" w:hAnsi="AcadNusx"/>
                <w:lang w:val="es-ES"/>
              </w:rPr>
              <w:t xml:space="preserve"> </w:t>
            </w:r>
            <w:r w:rsidR="003E00A6" w:rsidRPr="003E00A6">
              <w:rPr>
                <w:rFonts w:ascii="Sylfaen" w:hAnsi="Sylfaen" w:cs="Sylfaen"/>
                <w:lang w:val="es-ES"/>
              </w:rPr>
              <w:t>ფილოლოგის</w:t>
            </w:r>
            <w:r w:rsidR="003E00A6" w:rsidRPr="003E00A6">
              <w:rPr>
                <w:rFonts w:ascii="AcadNusx" w:hAnsi="AcadNusx"/>
                <w:lang w:val="es-ES"/>
              </w:rPr>
              <w:t xml:space="preserve"> </w:t>
            </w:r>
            <w:r w:rsidR="003E00A6" w:rsidRPr="003E00A6">
              <w:rPr>
                <w:rFonts w:ascii="Sylfaen" w:hAnsi="Sylfaen" w:cs="Sylfaen"/>
                <w:lang w:val="es-ES"/>
              </w:rPr>
              <w:t>საჭიროებაა</w:t>
            </w:r>
            <w:r w:rsidR="003E00A6" w:rsidRPr="003E00A6">
              <w:rPr>
                <w:rFonts w:ascii="AcadNusx" w:hAnsi="AcadNusx"/>
                <w:lang w:val="es-ES"/>
              </w:rPr>
              <w:t xml:space="preserve">.   </w:t>
            </w:r>
          </w:p>
        </w:tc>
      </w:tr>
    </w:tbl>
    <w:p w:rsidR="00014B81" w:rsidRPr="004D3D49" w:rsidRDefault="00014B81" w:rsidP="00014B81">
      <w:pPr>
        <w:rPr>
          <w:lang w:val="en-US"/>
        </w:rPr>
      </w:pPr>
    </w:p>
    <w:p w:rsidR="00014B81" w:rsidRPr="00D40715" w:rsidRDefault="00014B81" w:rsidP="00014B81">
      <w:pPr>
        <w:rPr>
          <w:lang w:val="ka-GE"/>
        </w:rPr>
      </w:pPr>
    </w:p>
    <w:p w:rsidR="000534C8" w:rsidRPr="00014B81" w:rsidRDefault="000534C8">
      <w:pPr>
        <w:rPr>
          <w:lang w:val="ka-GE"/>
        </w:rPr>
      </w:pPr>
    </w:p>
    <w:sectPr w:rsidR="000534C8" w:rsidRPr="00014B81" w:rsidSect="004D3D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0" w:right="720" w:bottom="54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AB7" w:rsidRDefault="00520AB7" w:rsidP="0094582F">
      <w:pPr>
        <w:spacing w:after="0" w:line="240" w:lineRule="auto"/>
      </w:pPr>
      <w:r>
        <w:separator/>
      </w:r>
    </w:p>
  </w:endnote>
  <w:endnote w:type="continuationSeparator" w:id="1">
    <w:p w:rsidR="00520AB7" w:rsidRDefault="00520AB7" w:rsidP="00945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05C" w:rsidRDefault="005650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1107"/>
      <w:gridCol w:w="9575"/>
    </w:tblGrid>
    <w:tr w:rsidR="00F8597C" w:rsidRPr="00C16AC5">
      <w:tc>
        <w:tcPr>
          <w:tcW w:w="918" w:type="dxa"/>
        </w:tcPr>
        <w:p w:rsidR="00F8597C" w:rsidRPr="00517861" w:rsidRDefault="00520AB7">
          <w:pPr>
            <w:pStyle w:val="Footer"/>
            <w:jc w:val="right"/>
          </w:pPr>
        </w:p>
      </w:tc>
      <w:tc>
        <w:tcPr>
          <w:tcW w:w="7938" w:type="dxa"/>
        </w:tcPr>
        <w:p w:rsidR="00F8597C" w:rsidRPr="00075651" w:rsidRDefault="00D0744D">
          <w:pPr>
            <w:pStyle w:val="Footer"/>
            <w:rPr>
              <w:rFonts w:ascii="Sylfaen" w:hAnsi="Sylfaen"/>
              <w:lang w:val="en-US"/>
            </w:rPr>
          </w:pPr>
          <w:r w:rsidRPr="00C16AC5">
            <w:rPr>
              <w:rFonts w:ascii="Sylfaen" w:hAnsi="Sylfaen"/>
              <w:lang w:val="ka-GE"/>
            </w:rPr>
            <w:t>თესაუ</w:t>
          </w:r>
          <w:r w:rsidR="00075651">
            <w:rPr>
              <w:rFonts w:ascii="Sylfaen" w:hAnsi="Sylfaen"/>
              <w:lang w:val="ka-GE"/>
            </w:rPr>
            <w:t xml:space="preserve">  201</w:t>
          </w:r>
          <w:r w:rsidR="00075651">
            <w:rPr>
              <w:rFonts w:ascii="Sylfaen" w:hAnsi="Sylfaen"/>
              <w:lang w:val="en-US"/>
            </w:rPr>
            <w:t>7</w:t>
          </w:r>
        </w:p>
      </w:tc>
    </w:tr>
  </w:tbl>
  <w:p w:rsidR="00F8597C" w:rsidRDefault="00520AB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05C" w:rsidRDefault="005650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AB7" w:rsidRDefault="00520AB7" w:rsidP="0094582F">
      <w:pPr>
        <w:spacing w:after="0" w:line="240" w:lineRule="auto"/>
      </w:pPr>
      <w:r>
        <w:separator/>
      </w:r>
    </w:p>
  </w:footnote>
  <w:footnote w:type="continuationSeparator" w:id="1">
    <w:p w:rsidR="00520AB7" w:rsidRDefault="00520AB7" w:rsidP="00945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05C" w:rsidRDefault="005650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97C" w:rsidRPr="0076737D" w:rsidRDefault="006214E6" w:rsidP="00F8597C">
    <w:pPr>
      <w:pStyle w:val="Header"/>
      <w:pBdr>
        <w:bottom w:val="thickThinSmallGap" w:sz="24" w:space="1" w:color="622423"/>
      </w:pBdr>
      <w:jc w:val="center"/>
      <w:rPr>
        <w:rFonts w:ascii="Sylfaen" w:eastAsia="Times New Roman" w:hAnsi="Sylfaen"/>
        <w:b/>
        <w:color w:val="C0504D"/>
        <w:sz w:val="24"/>
        <w:szCs w:val="24"/>
        <w:lang w:val="en-US"/>
      </w:rPr>
    </w:pPr>
    <w:hyperlink r:id="rId1" w:history="1">
      <w:r>
        <w:rPr>
          <w:color w:val="0000FF"/>
        </w:rPr>
        <w:fldChar w:fldCharType="begin"/>
      </w:r>
      <w:r w:rsidR="00D0744D">
        <w:rPr>
          <w:color w:val="0000FF"/>
        </w:rPr>
        <w:instrText xml:space="preserve"> INCLUDEPICTURE "http://tesau.edu.ge/wp-content/themes/tesau/style/images/logo.png" \* MERGEFORMATINET </w:instrText>
      </w:r>
      <w:r>
        <w:rPr>
          <w:color w:val="0000FF"/>
        </w:rPr>
        <w:fldChar w:fldCharType="separate"/>
      </w:r>
      <w:r>
        <w:rPr>
          <w:color w:val="0000FF"/>
        </w:rPr>
        <w:fldChar w:fldCharType="begin"/>
      </w:r>
      <w:r w:rsidR="00D0744D">
        <w:rPr>
          <w:color w:val="0000FF"/>
        </w:rPr>
        <w:instrText xml:space="preserve"> INCLUDEPICTURE  "http://tesau.edu.ge/wp-content/themes/tesau/style/images/logo.png" \* MERGEFORMATINET </w:instrText>
      </w:r>
      <w:r>
        <w:rPr>
          <w:color w:val="0000FF"/>
        </w:rPr>
        <w:fldChar w:fldCharType="separate"/>
      </w:r>
      <w:r>
        <w:rPr>
          <w:color w:val="0000FF"/>
        </w:rPr>
        <w:fldChar w:fldCharType="begin"/>
      </w:r>
      <w:r w:rsidR="00D0744D">
        <w:rPr>
          <w:color w:val="0000FF"/>
        </w:rPr>
        <w:instrText xml:space="preserve"> INCLUDEPICTURE  "http://tesau.edu.ge/wp-content/themes/tesau/style/images/logo.png" \* MERGEFORMATINET </w:instrText>
      </w:r>
      <w:r>
        <w:rPr>
          <w:color w:val="0000FF"/>
        </w:rPr>
        <w:fldChar w:fldCharType="separate"/>
      </w:r>
      <w:r>
        <w:rPr>
          <w:color w:val="0000FF"/>
        </w:rPr>
        <w:fldChar w:fldCharType="begin"/>
      </w:r>
      <w:r w:rsidR="00D0744D">
        <w:rPr>
          <w:color w:val="0000FF"/>
        </w:rPr>
        <w:instrText xml:space="preserve"> INCLUDEPICTURE  "http://tesau.edu.ge/wp-content/themes/tesau/style/images/logo.png" \* MERGEFORMATINET </w:instrText>
      </w:r>
      <w:r>
        <w:rPr>
          <w:color w:val="0000FF"/>
        </w:rPr>
        <w:fldChar w:fldCharType="separate"/>
      </w:r>
      <w:r w:rsidRPr="006214E6">
        <w:rPr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logo" o:spid="_x0000_i1025" type="#_x0000_t75" alt="logo" style="width:48.25pt;height:48.25pt" o:button="t">
            <v:imagedata r:id="rId2" r:href="rId3"/>
          </v:shape>
        </w:pict>
      </w:r>
      <w:r>
        <w:rPr>
          <w:color w:val="0000FF"/>
        </w:rPr>
        <w:fldChar w:fldCharType="end"/>
      </w:r>
      <w:r>
        <w:rPr>
          <w:color w:val="0000FF"/>
        </w:rPr>
        <w:fldChar w:fldCharType="end"/>
      </w:r>
      <w:r>
        <w:rPr>
          <w:color w:val="0000FF"/>
        </w:rPr>
        <w:fldChar w:fldCharType="end"/>
      </w:r>
      <w:r>
        <w:rPr>
          <w:color w:val="0000FF"/>
        </w:rPr>
        <w:fldChar w:fldCharType="end"/>
      </w:r>
    </w:hyperlink>
    <w:r w:rsidR="00D0744D" w:rsidRPr="0076737D">
      <w:rPr>
        <w:rFonts w:ascii="Sylfaen" w:eastAsia="Times New Roman" w:hAnsi="Sylfaen"/>
        <w:b/>
        <w:color w:val="C0504D"/>
        <w:sz w:val="24"/>
        <w:szCs w:val="24"/>
        <w:lang w:val="ka-GE"/>
      </w:rPr>
      <w:t>სსიპ</w:t>
    </w:r>
    <w:r w:rsidR="00D0744D" w:rsidRPr="0076737D">
      <w:rPr>
        <w:rFonts w:ascii="Sylfaen" w:eastAsia="Times New Roman" w:hAnsi="Sylfaen"/>
        <w:b/>
        <w:color w:val="C0504D"/>
        <w:sz w:val="24"/>
        <w:szCs w:val="24"/>
        <w:lang w:val="en-US"/>
      </w:rPr>
      <w:t>-</w:t>
    </w:r>
    <w:r w:rsidR="00D0744D" w:rsidRPr="0076737D">
      <w:rPr>
        <w:rFonts w:ascii="Sylfaen" w:eastAsia="Times New Roman" w:hAnsi="Sylfaen"/>
        <w:b/>
        <w:color w:val="C0504D"/>
        <w:sz w:val="24"/>
        <w:szCs w:val="24"/>
      </w:rPr>
      <w:t>იაკობ გოგებაშვილის სახელობის თელავის სახელმწიფო უნივერსიტეტი</w:t>
    </w:r>
    <w:r w:rsidR="00D0744D" w:rsidRPr="0076737D">
      <w:rPr>
        <w:rFonts w:ascii="Sylfaen" w:eastAsia="Times New Roman" w:hAnsi="Sylfaen"/>
        <w:b/>
        <w:color w:val="C0504D"/>
        <w:sz w:val="24"/>
        <w:szCs w:val="24"/>
        <w:lang w:val="en-US"/>
      </w:rPr>
      <w:t xml:space="preserve"> - 071</w:t>
    </w:r>
  </w:p>
  <w:p w:rsidR="00F8597C" w:rsidRPr="009F0AD1" w:rsidRDefault="00D0744D" w:rsidP="00F8597C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20"/>
        <w:szCs w:val="20"/>
        <w:lang w:val="ka-GE"/>
      </w:rPr>
    </w:pPr>
    <w:r>
      <w:rPr>
        <w:rFonts w:ascii="Sylfaen" w:eastAsia="Times New Roman" w:hAnsi="Sylfaen"/>
        <w:color w:val="000000"/>
        <w:sz w:val="20"/>
        <w:szCs w:val="20"/>
        <w:lang w:val="en-US"/>
      </w:rPr>
      <w:t xml:space="preserve">             </w:t>
    </w:r>
    <w:r>
      <w:rPr>
        <w:rFonts w:ascii="Sylfaen" w:eastAsia="Times New Roman" w:hAnsi="Sylfaen"/>
        <w:color w:val="000000"/>
        <w:sz w:val="20"/>
        <w:szCs w:val="20"/>
        <w:lang w:val="ka-GE"/>
      </w:rPr>
      <w:t>ქ. თელავი, ქართული უნივერსიტეტის ქუჩა №</w:t>
    </w:r>
    <w:r w:rsidRPr="009F0AD1">
      <w:rPr>
        <w:rFonts w:ascii="Sylfaen" w:eastAsia="Times New Roman" w:hAnsi="Sylfaen"/>
        <w:color w:val="000000"/>
        <w:sz w:val="20"/>
        <w:szCs w:val="20"/>
        <w:lang w:val="ka-GE"/>
      </w:rPr>
      <w:t>1</w:t>
    </w:r>
    <w:r>
      <w:rPr>
        <w:rFonts w:ascii="Sylfaen" w:eastAsia="Times New Roman" w:hAnsi="Sylfaen"/>
        <w:color w:val="000000"/>
        <w:sz w:val="20"/>
        <w:szCs w:val="20"/>
        <w:lang w:val="en-US"/>
      </w:rPr>
      <w:t>,</w:t>
    </w:r>
    <w:r w:rsidRPr="009F0AD1">
      <w:rPr>
        <w:rFonts w:ascii="Sylfaen" w:eastAsia="Times New Roman" w:hAnsi="Sylfaen"/>
        <w:color w:val="000000"/>
        <w:sz w:val="20"/>
        <w:szCs w:val="20"/>
        <w:lang w:val="ka-GE"/>
      </w:rPr>
      <w:t xml:space="preserve"> </w:t>
    </w:r>
    <w:r w:rsidR="0056505C">
      <w:rPr>
        <w:rFonts w:ascii="Sylfaen" w:eastAsia="Times New Roman" w:hAnsi="Sylfaen"/>
        <w:color w:val="000000"/>
        <w:sz w:val="20"/>
        <w:szCs w:val="20"/>
        <w:lang w:val="en-US"/>
      </w:rPr>
      <w:t>ტელ.:</w:t>
    </w:r>
    <w:r w:rsidR="0056505C">
      <w:rPr>
        <w:rFonts w:ascii="Sylfaen" w:eastAsia="Times New Roman" w:hAnsi="Sylfaen"/>
        <w:color w:val="000000"/>
        <w:sz w:val="20"/>
        <w:szCs w:val="20"/>
        <w:lang w:val="ka-GE"/>
      </w:rPr>
      <w:t xml:space="preserve"> 0(3</w:t>
    </w:r>
    <w:r>
      <w:rPr>
        <w:rFonts w:ascii="Sylfaen" w:eastAsia="Times New Roman" w:hAnsi="Sylfaen"/>
        <w:color w:val="000000"/>
        <w:sz w:val="20"/>
        <w:szCs w:val="20"/>
        <w:lang w:val="en-US"/>
      </w:rPr>
      <w:t>50</w:t>
    </w:r>
    <w:r w:rsidR="0056505C">
      <w:rPr>
        <w:rFonts w:ascii="Sylfaen" w:eastAsia="Times New Roman" w:hAnsi="Sylfaen"/>
        <w:color w:val="000000"/>
        <w:sz w:val="20"/>
        <w:szCs w:val="20"/>
        <w:lang w:val="ka-GE"/>
      </w:rPr>
      <w:t>)</w:t>
    </w:r>
    <w:r>
      <w:rPr>
        <w:rFonts w:ascii="Sylfaen" w:eastAsia="Times New Roman" w:hAnsi="Sylfaen"/>
        <w:color w:val="000000"/>
        <w:sz w:val="20"/>
        <w:szCs w:val="20"/>
        <w:lang w:val="ka-GE"/>
      </w:rPr>
      <w:t xml:space="preserve"> </w:t>
    </w:r>
    <w:r w:rsidR="0056505C">
      <w:rPr>
        <w:rFonts w:ascii="Sylfaen" w:eastAsia="Times New Roman" w:hAnsi="Sylfaen"/>
        <w:color w:val="000000"/>
        <w:sz w:val="20"/>
        <w:szCs w:val="20"/>
        <w:lang w:val="ka-GE"/>
      </w:rPr>
      <w:t>2</w:t>
    </w:r>
    <w:r>
      <w:rPr>
        <w:rFonts w:ascii="Sylfaen" w:eastAsia="Times New Roman" w:hAnsi="Sylfaen"/>
        <w:color w:val="000000"/>
        <w:sz w:val="20"/>
        <w:szCs w:val="20"/>
        <w:lang w:val="en-US"/>
      </w:rPr>
      <w:t>7</w:t>
    </w:r>
    <w:r w:rsidR="0056505C">
      <w:rPr>
        <w:rFonts w:ascii="Sylfaen" w:eastAsia="Times New Roman" w:hAnsi="Sylfaen"/>
        <w:color w:val="000000"/>
        <w:sz w:val="20"/>
        <w:szCs w:val="20"/>
        <w:lang w:val="ka-GE"/>
      </w:rPr>
      <w:t>-</w:t>
    </w:r>
    <w:r>
      <w:rPr>
        <w:rFonts w:ascii="Sylfaen" w:eastAsia="Times New Roman" w:hAnsi="Sylfaen"/>
        <w:color w:val="000000"/>
        <w:sz w:val="20"/>
        <w:szCs w:val="20"/>
        <w:lang w:val="en-US"/>
      </w:rPr>
      <w:t>2401</w:t>
    </w:r>
  </w:p>
  <w:p w:rsidR="00F8597C" w:rsidRPr="0076737D" w:rsidRDefault="00D0744D" w:rsidP="00F8597C">
    <w:pPr>
      <w:spacing w:after="0" w:line="240" w:lineRule="auto"/>
      <w:ind w:left="-534" w:firstLine="534"/>
      <w:jc w:val="center"/>
      <w:rPr>
        <w:rFonts w:ascii="Sylfaen" w:eastAsia="Times New Roman" w:hAnsi="Sylfaen"/>
        <w:b/>
        <w:color w:val="31849B"/>
        <w:sz w:val="24"/>
        <w:szCs w:val="24"/>
        <w:lang w:val="ka-GE"/>
      </w:rPr>
    </w:pPr>
    <w:r>
      <w:rPr>
        <w:rFonts w:ascii="Sylfaen" w:eastAsia="Times New Roman" w:hAnsi="Sylfaen"/>
        <w:b/>
        <w:color w:val="31849B"/>
        <w:sz w:val="24"/>
        <w:szCs w:val="24"/>
        <w:lang w:val="af-ZA"/>
      </w:rPr>
      <w:t>ჰუმანიტარულ</w:t>
    </w:r>
    <w:r>
      <w:rPr>
        <w:rFonts w:ascii="Sylfaen" w:eastAsia="Times New Roman" w:hAnsi="Sylfaen"/>
        <w:b/>
        <w:color w:val="31849B"/>
        <w:sz w:val="24"/>
        <w:szCs w:val="24"/>
        <w:lang w:val="ka-GE"/>
      </w:rPr>
      <w:t xml:space="preserve"> მეცნიერებათა</w:t>
    </w:r>
    <w:r w:rsidRPr="0076737D">
      <w:rPr>
        <w:rFonts w:ascii="Sylfaen" w:eastAsia="Times New Roman" w:hAnsi="Sylfaen"/>
        <w:b/>
        <w:color w:val="31849B"/>
        <w:sz w:val="24"/>
        <w:szCs w:val="24"/>
        <w:lang w:val="ka-GE"/>
      </w:rPr>
      <w:t xml:space="preserve"> ფაკულტეტი</w:t>
    </w:r>
  </w:p>
  <w:tbl>
    <w:tblPr>
      <w:tblW w:w="0" w:type="auto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Look w:val="04A0"/>
    </w:tblPr>
    <w:tblGrid>
      <w:gridCol w:w="1988"/>
      <w:gridCol w:w="8030"/>
    </w:tblGrid>
    <w:tr w:rsidR="00F8597C" w:rsidRPr="00075651" w:rsidTr="00F8597C">
      <w:trPr>
        <w:trHeight w:val="617"/>
      </w:trPr>
      <w:tc>
        <w:tcPr>
          <w:tcW w:w="1988" w:type="dxa"/>
          <w:tcBorders>
            <w:top w:val="nil"/>
            <w:left w:val="nil"/>
            <w:bottom w:val="single" w:sz="24" w:space="0" w:color="000000"/>
            <w:right w:val="nil"/>
          </w:tcBorders>
          <w:shd w:val="clear" w:color="auto" w:fill="FFFFFF"/>
        </w:tcPr>
        <w:p w:rsidR="00F8597C" w:rsidRPr="005F7975" w:rsidRDefault="00520AB7" w:rsidP="00F8597C">
          <w:pPr>
            <w:spacing w:after="0" w:line="240" w:lineRule="auto"/>
            <w:jc w:val="center"/>
            <w:rPr>
              <w:rFonts w:ascii="Sylfaen" w:eastAsia="Times New Roman" w:hAnsi="Sylfaen"/>
              <w:b/>
              <w:color w:val="000000"/>
              <w:sz w:val="24"/>
              <w:szCs w:val="24"/>
              <w:lang w:val="ka-GE"/>
            </w:rPr>
          </w:pPr>
        </w:p>
      </w:tc>
      <w:tc>
        <w:tcPr>
          <w:tcW w:w="8030" w:type="dxa"/>
          <w:tcBorders>
            <w:top w:val="nil"/>
            <w:left w:val="nil"/>
            <w:bottom w:val="single" w:sz="24" w:space="0" w:color="000000"/>
            <w:right w:val="nil"/>
          </w:tcBorders>
          <w:shd w:val="clear" w:color="auto" w:fill="FFFFFF"/>
        </w:tcPr>
        <w:p w:rsidR="00F8597C" w:rsidRPr="001C2849" w:rsidRDefault="00D0744D" w:rsidP="00F8597C">
          <w:pPr>
            <w:spacing w:after="0" w:line="240" w:lineRule="auto"/>
            <w:ind w:left="-108"/>
            <w:rPr>
              <w:rFonts w:ascii="Sylfaen" w:eastAsia="Times New Roman" w:hAnsi="Sylfaen"/>
              <w:color w:val="000000"/>
              <w:sz w:val="20"/>
              <w:szCs w:val="20"/>
              <w:lang w:val="af-ZA"/>
            </w:rPr>
          </w:pPr>
          <w:r>
            <w:rPr>
              <w:rFonts w:ascii="Sylfaen" w:eastAsia="Times New Roman" w:hAnsi="Sylfaen"/>
              <w:color w:val="000000"/>
              <w:sz w:val="20"/>
              <w:szCs w:val="20"/>
              <w:lang w:val="ka-GE"/>
            </w:rPr>
            <w:t xml:space="preserve">ქართული უნივერსიტეტის ქუჩა </w:t>
          </w:r>
          <w:r w:rsidRPr="00CE5CE1">
            <w:rPr>
              <w:rFonts w:ascii="Sylfaen" w:eastAsia="Times New Roman" w:hAnsi="Sylfaen"/>
              <w:color w:val="000000"/>
              <w:sz w:val="20"/>
              <w:szCs w:val="20"/>
              <w:lang w:val="ka-GE"/>
            </w:rPr>
            <w:t>№</w:t>
          </w:r>
          <w:r>
            <w:rPr>
              <w:rFonts w:ascii="Sylfaen" w:eastAsia="Times New Roman" w:hAnsi="Sylfaen"/>
              <w:color w:val="000000"/>
              <w:sz w:val="20"/>
              <w:szCs w:val="20"/>
              <w:lang w:val="ka-GE"/>
            </w:rPr>
            <w:t xml:space="preserve">1, </w:t>
          </w:r>
          <w:r w:rsidRPr="00E3626F">
            <w:rPr>
              <w:rFonts w:ascii="Sylfaen" w:eastAsia="Times New Roman" w:hAnsi="Sylfaen"/>
              <w:color w:val="000000"/>
              <w:sz w:val="20"/>
              <w:szCs w:val="20"/>
              <w:lang w:val="ka-GE"/>
            </w:rPr>
            <w:t xml:space="preserve">I </w:t>
          </w:r>
          <w:r>
            <w:rPr>
              <w:rFonts w:ascii="Sylfaen" w:eastAsia="Times New Roman" w:hAnsi="Sylfaen"/>
              <w:color w:val="000000"/>
              <w:sz w:val="20"/>
              <w:szCs w:val="20"/>
              <w:lang w:val="ka-GE"/>
            </w:rPr>
            <w:t xml:space="preserve">კორპუსი, </w:t>
          </w:r>
          <w:r w:rsidRPr="00361754">
            <w:rPr>
              <w:rFonts w:ascii="Sylfaen" w:eastAsia="Times New Roman" w:hAnsi="Sylfaen"/>
              <w:color w:val="000000"/>
              <w:sz w:val="20"/>
              <w:szCs w:val="20"/>
              <w:lang w:val="ka-GE"/>
            </w:rPr>
            <w:t>I</w:t>
          </w:r>
          <w:r w:rsidRPr="001C2849">
            <w:rPr>
              <w:rFonts w:ascii="Sylfaen" w:eastAsia="Times New Roman" w:hAnsi="Sylfaen"/>
              <w:color w:val="000000"/>
              <w:sz w:val="20"/>
              <w:szCs w:val="20"/>
              <w:lang w:val="ka-GE"/>
            </w:rPr>
            <w:t>II</w:t>
          </w:r>
          <w:r>
            <w:rPr>
              <w:rFonts w:ascii="Sylfaen" w:eastAsia="Times New Roman" w:hAnsi="Sylfaen"/>
              <w:color w:val="000000"/>
              <w:sz w:val="20"/>
              <w:szCs w:val="20"/>
              <w:lang w:val="ka-GE"/>
            </w:rPr>
            <w:t xml:space="preserve"> სართული, დეკანატი–ოთახი </w:t>
          </w:r>
          <w:r w:rsidRPr="00CE5CE1">
            <w:rPr>
              <w:rFonts w:ascii="Sylfaen" w:eastAsia="Times New Roman" w:hAnsi="Sylfaen"/>
              <w:color w:val="000000"/>
              <w:sz w:val="20"/>
              <w:szCs w:val="20"/>
              <w:lang w:val="ka-GE"/>
            </w:rPr>
            <w:t>№</w:t>
          </w:r>
          <w:r>
            <w:rPr>
              <w:rFonts w:ascii="Sylfaen" w:eastAsia="Times New Roman" w:hAnsi="Sylfaen"/>
              <w:color w:val="000000"/>
              <w:sz w:val="20"/>
              <w:szCs w:val="20"/>
              <w:lang w:val="af-ZA"/>
            </w:rPr>
            <w:t>41</w:t>
          </w:r>
        </w:p>
        <w:p w:rsidR="00F8597C" w:rsidRPr="0076737D" w:rsidRDefault="00D0744D" w:rsidP="0056505C">
          <w:pPr>
            <w:spacing w:after="0" w:line="240" w:lineRule="auto"/>
            <w:rPr>
              <w:rFonts w:ascii="Sylfaen" w:eastAsia="Times New Roman" w:hAnsi="Sylfaen"/>
              <w:color w:val="000000"/>
              <w:sz w:val="20"/>
              <w:szCs w:val="20"/>
              <w:lang w:val="ka-GE"/>
            </w:rPr>
          </w:pPr>
          <w:r>
            <w:rPr>
              <w:rFonts w:ascii="Sylfaen" w:eastAsia="Times New Roman" w:hAnsi="Sylfaen"/>
              <w:color w:val="000000"/>
              <w:sz w:val="20"/>
              <w:szCs w:val="20"/>
              <w:lang w:val="ka-GE"/>
            </w:rPr>
            <w:t xml:space="preserve">                 </w:t>
          </w:r>
          <w:r w:rsidRPr="00A51C57">
            <w:rPr>
              <w:rFonts w:ascii="Sylfaen" w:eastAsia="Times New Roman" w:hAnsi="Sylfaen"/>
              <w:color w:val="000000"/>
              <w:sz w:val="20"/>
              <w:szCs w:val="20"/>
              <w:lang w:val="ka-GE"/>
            </w:rPr>
            <w:t xml:space="preserve">          </w:t>
          </w:r>
          <w:r w:rsidR="0056505C">
            <w:rPr>
              <w:rFonts w:ascii="Sylfaen" w:eastAsia="Times New Roman" w:hAnsi="Sylfaen"/>
              <w:color w:val="000000"/>
              <w:sz w:val="20"/>
              <w:szCs w:val="20"/>
              <w:lang w:val="ka-GE"/>
            </w:rPr>
            <w:t>ტელ.: 0 (3</w:t>
          </w:r>
          <w:r>
            <w:rPr>
              <w:rFonts w:ascii="Sylfaen" w:eastAsia="Times New Roman" w:hAnsi="Sylfaen"/>
              <w:color w:val="000000"/>
              <w:sz w:val="20"/>
              <w:szCs w:val="20"/>
              <w:lang w:val="ka-GE"/>
            </w:rPr>
            <w:t>50</w:t>
          </w:r>
          <w:r w:rsidR="0056505C">
            <w:rPr>
              <w:rFonts w:ascii="Sylfaen" w:eastAsia="Times New Roman" w:hAnsi="Sylfaen"/>
              <w:color w:val="000000"/>
              <w:sz w:val="20"/>
              <w:szCs w:val="20"/>
              <w:lang w:val="ka-GE"/>
            </w:rPr>
            <w:t>) 2</w:t>
          </w:r>
          <w:r>
            <w:rPr>
              <w:rFonts w:ascii="Sylfaen" w:eastAsia="Times New Roman" w:hAnsi="Sylfaen"/>
              <w:color w:val="000000"/>
              <w:sz w:val="20"/>
              <w:szCs w:val="20"/>
              <w:lang w:val="ka-GE"/>
            </w:rPr>
            <w:t>7</w:t>
          </w:r>
          <w:r w:rsidR="0056505C">
            <w:rPr>
              <w:rFonts w:ascii="Sylfaen" w:eastAsia="Times New Roman" w:hAnsi="Sylfaen"/>
              <w:color w:val="000000"/>
              <w:sz w:val="20"/>
              <w:szCs w:val="20"/>
              <w:lang w:val="ka-GE"/>
            </w:rPr>
            <w:t xml:space="preserve">- </w:t>
          </w:r>
          <w:r>
            <w:rPr>
              <w:rFonts w:ascii="Sylfaen" w:eastAsia="Times New Roman" w:hAnsi="Sylfaen"/>
              <w:color w:val="000000"/>
              <w:sz w:val="20"/>
              <w:szCs w:val="20"/>
              <w:lang w:val="ka-GE"/>
            </w:rPr>
            <w:t>3</w:t>
          </w:r>
          <w:r>
            <w:rPr>
              <w:rFonts w:ascii="Sylfaen" w:eastAsia="Times New Roman" w:hAnsi="Sylfaen"/>
              <w:color w:val="000000"/>
              <w:sz w:val="20"/>
              <w:szCs w:val="20"/>
              <w:lang w:val="af-ZA"/>
            </w:rPr>
            <w:t>2</w:t>
          </w:r>
          <w:r w:rsidR="0056505C">
            <w:rPr>
              <w:rFonts w:ascii="Sylfaen" w:eastAsia="Times New Roman" w:hAnsi="Sylfaen"/>
              <w:color w:val="000000"/>
              <w:sz w:val="20"/>
              <w:szCs w:val="20"/>
              <w:lang w:val="ka-GE"/>
            </w:rPr>
            <w:t>-</w:t>
          </w:r>
          <w:r>
            <w:rPr>
              <w:rFonts w:ascii="Sylfaen" w:eastAsia="Times New Roman" w:hAnsi="Sylfaen"/>
              <w:color w:val="000000"/>
              <w:sz w:val="20"/>
              <w:szCs w:val="20"/>
              <w:lang w:val="af-ZA"/>
            </w:rPr>
            <w:t>66</w:t>
          </w:r>
          <w:r>
            <w:rPr>
              <w:rFonts w:ascii="Sylfaen" w:eastAsia="Times New Roman" w:hAnsi="Sylfaen"/>
              <w:color w:val="000000"/>
              <w:sz w:val="20"/>
              <w:szCs w:val="20"/>
              <w:lang w:val="ka-GE"/>
            </w:rPr>
            <w:t>;</w:t>
          </w:r>
          <w:r w:rsidRPr="009F0AD1">
            <w:rPr>
              <w:rFonts w:ascii="Sylfaen" w:eastAsia="Times New Roman" w:hAnsi="Sylfaen"/>
              <w:color w:val="000000"/>
              <w:sz w:val="20"/>
              <w:szCs w:val="20"/>
              <w:lang w:val="ka-GE"/>
            </w:rPr>
            <w:t xml:space="preserve"> E-mail: </w:t>
          </w:r>
          <w:r w:rsidRPr="001C2849">
            <w:rPr>
              <w:rFonts w:ascii="Sylfaen" w:eastAsia="Times New Roman" w:hAnsi="Sylfaen"/>
              <w:color w:val="000000"/>
              <w:sz w:val="20"/>
              <w:szCs w:val="20"/>
              <w:lang w:val="ka-GE"/>
            </w:rPr>
            <w:t>humanities</w:t>
          </w:r>
          <w:r w:rsidRPr="001B5391">
            <w:rPr>
              <w:rFonts w:ascii="Sylfaen" w:eastAsia="Times New Roman" w:hAnsi="Sylfaen"/>
              <w:color w:val="000000"/>
              <w:sz w:val="20"/>
              <w:szCs w:val="20"/>
              <w:lang w:val="ka-GE"/>
            </w:rPr>
            <w:t>@</w:t>
          </w:r>
          <w:r w:rsidRPr="001C2849">
            <w:rPr>
              <w:rFonts w:ascii="Sylfaen" w:eastAsia="Times New Roman" w:hAnsi="Sylfaen"/>
              <w:color w:val="000000"/>
              <w:sz w:val="20"/>
              <w:szCs w:val="20"/>
              <w:lang w:val="ka-GE"/>
            </w:rPr>
            <w:t>tesau.edu.ge</w:t>
          </w:r>
          <w:r>
            <w:rPr>
              <w:rFonts w:ascii="Sylfaen" w:eastAsia="Times New Roman" w:hAnsi="Sylfaen"/>
              <w:b/>
              <w:color w:val="000000"/>
              <w:lang w:val="ka-GE"/>
            </w:rPr>
            <w:t xml:space="preserve">       </w:t>
          </w:r>
        </w:p>
      </w:tc>
    </w:tr>
  </w:tbl>
  <w:p w:rsidR="00F8597C" w:rsidRPr="00025E29" w:rsidRDefault="00520AB7" w:rsidP="00F8597C">
    <w:pPr>
      <w:pStyle w:val="Header"/>
      <w:jc w:val="right"/>
      <w:rPr>
        <w:rFonts w:ascii="Sylfaen" w:hAnsi="Sylfaen"/>
        <w:sz w:val="16"/>
        <w:szCs w:val="16"/>
        <w:lang w:val="ka-G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05C" w:rsidRDefault="005650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2197"/>
    <w:multiLevelType w:val="hybridMultilevel"/>
    <w:tmpl w:val="C546B964"/>
    <w:lvl w:ilvl="0" w:tplc="AEA0B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81C4A"/>
    <w:multiLevelType w:val="hybridMultilevel"/>
    <w:tmpl w:val="CD2A3A70"/>
    <w:lvl w:ilvl="0" w:tplc="0419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9D5A9C"/>
    <w:multiLevelType w:val="hybridMultilevel"/>
    <w:tmpl w:val="515A5C6E"/>
    <w:lvl w:ilvl="0" w:tplc="75F6D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505E5"/>
    <w:multiLevelType w:val="hybridMultilevel"/>
    <w:tmpl w:val="B6661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4A16D2"/>
    <w:multiLevelType w:val="hybridMultilevel"/>
    <w:tmpl w:val="77E2ACF6"/>
    <w:lvl w:ilvl="0" w:tplc="0409000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211BE4"/>
    <w:multiLevelType w:val="hybridMultilevel"/>
    <w:tmpl w:val="4A84F894"/>
    <w:lvl w:ilvl="0" w:tplc="04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6">
    <w:nsid w:val="26001481"/>
    <w:multiLevelType w:val="hybridMultilevel"/>
    <w:tmpl w:val="AA4CD9F4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7">
    <w:nsid w:val="2A6B7A26"/>
    <w:multiLevelType w:val="hybridMultilevel"/>
    <w:tmpl w:val="C1E87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076E9"/>
    <w:multiLevelType w:val="hybridMultilevel"/>
    <w:tmpl w:val="3AD44D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F43E41"/>
    <w:multiLevelType w:val="hybridMultilevel"/>
    <w:tmpl w:val="E9C6175E"/>
    <w:lvl w:ilvl="0" w:tplc="472E008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C968CA"/>
    <w:multiLevelType w:val="hybridMultilevel"/>
    <w:tmpl w:val="A7922B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6B1F7B"/>
    <w:multiLevelType w:val="hybridMultilevel"/>
    <w:tmpl w:val="CB923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E31247"/>
    <w:multiLevelType w:val="hybridMultilevel"/>
    <w:tmpl w:val="CF1E6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2F62DC"/>
    <w:multiLevelType w:val="hybridMultilevel"/>
    <w:tmpl w:val="C0400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D550D4"/>
    <w:multiLevelType w:val="hybridMultilevel"/>
    <w:tmpl w:val="332203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3935C9"/>
    <w:multiLevelType w:val="hybridMultilevel"/>
    <w:tmpl w:val="7F5C9062"/>
    <w:lvl w:ilvl="0" w:tplc="472E0088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907F2B"/>
    <w:multiLevelType w:val="hybridMultilevel"/>
    <w:tmpl w:val="23A6E67C"/>
    <w:lvl w:ilvl="0" w:tplc="BF5A7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E16900"/>
    <w:multiLevelType w:val="hybridMultilevel"/>
    <w:tmpl w:val="9154DC42"/>
    <w:lvl w:ilvl="0" w:tplc="8B361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F439CE"/>
    <w:multiLevelType w:val="hybridMultilevel"/>
    <w:tmpl w:val="9AE016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F058E8"/>
    <w:multiLevelType w:val="hybridMultilevel"/>
    <w:tmpl w:val="FBE40100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0">
    <w:nsid w:val="5A106EE5"/>
    <w:multiLevelType w:val="hybridMultilevel"/>
    <w:tmpl w:val="4C78FA6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9669E8"/>
    <w:multiLevelType w:val="hybridMultilevel"/>
    <w:tmpl w:val="3F6A4C08"/>
    <w:lvl w:ilvl="0" w:tplc="5262DD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A07CD8"/>
    <w:multiLevelType w:val="hybridMultilevel"/>
    <w:tmpl w:val="5B928DD2"/>
    <w:lvl w:ilvl="0" w:tplc="0419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BC1451"/>
    <w:multiLevelType w:val="hybridMultilevel"/>
    <w:tmpl w:val="28F6E744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E4189C"/>
    <w:multiLevelType w:val="hybridMultilevel"/>
    <w:tmpl w:val="8E721EEE"/>
    <w:lvl w:ilvl="0" w:tplc="FC0E2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BA3053"/>
    <w:multiLevelType w:val="hybridMultilevel"/>
    <w:tmpl w:val="416C5F2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>
    <w:nsid w:val="71627A29"/>
    <w:multiLevelType w:val="hybridMultilevel"/>
    <w:tmpl w:val="D27EC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760B3F"/>
    <w:multiLevelType w:val="hybridMultilevel"/>
    <w:tmpl w:val="4A90E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702B74"/>
    <w:multiLevelType w:val="hybridMultilevel"/>
    <w:tmpl w:val="34FE673A"/>
    <w:lvl w:ilvl="0" w:tplc="4C28F09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3118ACF4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FD026E"/>
    <w:multiLevelType w:val="hybridMultilevel"/>
    <w:tmpl w:val="A7E4735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9002B2"/>
    <w:multiLevelType w:val="hybridMultilevel"/>
    <w:tmpl w:val="30D84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30"/>
  </w:num>
  <w:num w:numId="5">
    <w:abstractNumId w:val="11"/>
  </w:num>
  <w:num w:numId="6">
    <w:abstractNumId w:val="27"/>
  </w:num>
  <w:num w:numId="7">
    <w:abstractNumId w:val="12"/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28"/>
  </w:num>
  <w:num w:numId="34">
    <w:abstractNumId w:val="5"/>
  </w:num>
  <w:num w:numId="35">
    <w:abstractNumId w:val="19"/>
  </w:num>
  <w:num w:numId="36">
    <w:abstractNumId w:val="6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defaultTabStop w:val="720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/>
  <w:rsids>
    <w:rsidRoot w:val="00014B81"/>
    <w:rsid w:val="00006F01"/>
    <w:rsid w:val="00014B81"/>
    <w:rsid w:val="000434E6"/>
    <w:rsid w:val="000534C8"/>
    <w:rsid w:val="00060D58"/>
    <w:rsid w:val="00075651"/>
    <w:rsid w:val="000A15B5"/>
    <w:rsid w:val="000A3A07"/>
    <w:rsid w:val="000C0627"/>
    <w:rsid w:val="000C1061"/>
    <w:rsid w:val="000C587E"/>
    <w:rsid w:val="000E4BD3"/>
    <w:rsid w:val="000E6A9B"/>
    <w:rsid w:val="00135108"/>
    <w:rsid w:val="001A7EE9"/>
    <w:rsid w:val="001F5B83"/>
    <w:rsid w:val="00213C1B"/>
    <w:rsid w:val="00232145"/>
    <w:rsid w:val="002330E6"/>
    <w:rsid w:val="00263812"/>
    <w:rsid w:val="002A02D4"/>
    <w:rsid w:val="002F099C"/>
    <w:rsid w:val="003E00A6"/>
    <w:rsid w:val="004D3D49"/>
    <w:rsid w:val="004D7EA9"/>
    <w:rsid w:val="004E307E"/>
    <w:rsid w:val="005148F2"/>
    <w:rsid w:val="00520AB7"/>
    <w:rsid w:val="0056505C"/>
    <w:rsid w:val="005971C3"/>
    <w:rsid w:val="00607C53"/>
    <w:rsid w:val="00612714"/>
    <w:rsid w:val="006214E6"/>
    <w:rsid w:val="00656190"/>
    <w:rsid w:val="006C079A"/>
    <w:rsid w:val="00702073"/>
    <w:rsid w:val="00702AFF"/>
    <w:rsid w:val="00711CB6"/>
    <w:rsid w:val="00735A39"/>
    <w:rsid w:val="00744247"/>
    <w:rsid w:val="007802EF"/>
    <w:rsid w:val="0079340B"/>
    <w:rsid w:val="007B4FD6"/>
    <w:rsid w:val="007C74B9"/>
    <w:rsid w:val="007E119C"/>
    <w:rsid w:val="00855A87"/>
    <w:rsid w:val="008560B9"/>
    <w:rsid w:val="00877CC9"/>
    <w:rsid w:val="008800C5"/>
    <w:rsid w:val="008E2B0F"/>
    <w:rsid w:val="009221F4"/>
    <w:rsid w:val="0094582F"/>
    <w:rsid w:val="00994FC9"/>
    <w:rsid w:val="00A133E4"/>
    <w:rsid w:val="00A55498"/>
    <w:rsid w:val="00AC3E75"/>
    <w:rsid w:val="00B250A9"/>
    <w:rsid w:val="00B7214E"/>
    <w:rsid w:val="00BE06D2"/>
    <w:rsid w:val="00C176E8"/>
    <w:rsid w:val="00D0744D"/>
    <w:rsid w:val="00D07A72"/>
    <w:rsid w:val="00DF01C2"/>
    <w:rsid w:val="00E41586"/>
    <w:rsid w:val="00E436B2"/>
    <w:rsid w:val="00E466C2"/>
    <w:rsid w:val="00E77DA7"/>
    <w:rsid w:val="00F14604"/>
    <w:rsid w:val="00F45DEF"/>
    <w:rsid w:val="00F7602C"/>
    <w:rsid w:val="00F762B3"/>
    <w:rsid w:val="00FA1A29"/>
    <w:rsid w:val="00FA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B81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B81"/>
    <w:rPr>
      <w:rFonts w:ascii="Calibri" w:eastAsia="Calibri" w:hAnsi="Calibri" w:cs="Times New Roman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014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B81"/>
    <w:rPr>
      <w:rFonts w:ascii="Calibri" w:eastAsia="Calibri" w:hAnsi="Calibri" w:cs="Times New Roman"/>
      <w:lang w:val="ru-RU"/>
    </w:rPr>
  </w:style>
  <w:style w:type="character" w:styleId="Hyperlink">
    <w:name w:val="Hyperlink"/>
    <w:basedOn w:val="DefaultParagraphFont"/>
    <w:rsid w:val="00014B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4B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oinchikadze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tesau.edu.ge/wp-content/themes/tesau/style/images/logo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tesau.edu.ge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Aleksandre Dvali</dc:creator>
  <cp:keywords/>
  <dc:description/>
  <cp:lastModifiedBy>Humanities</cp:lastModifiedBy>
  <cp:revision>34</cp:revision>
  <dcterms:created xsi:type="dcterms:W3CDTF">2010-07-29T17:29:00Z</dcterms:created>
  <dcterms:modified xsi:type="dcterms:W3CDTF">2017-11-29T12:07:00Z</dcterms:modified>
</cp:coreProperties>
</file>