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BE7C86" w:rsidTr="007E57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E7C86" w:rsidRPr="007E57B3" w:rsidRDefault="00BE7C86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7E57B3"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>საერთაშორისო ჰუმანიტარული სამართლის ეროვნული შეჯიბრი 201</w:t>
            </w:r>
            <w:r w:rsidRPr="007E57B3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6</w:t>
            </w:r>
            <w:r w:rsidR="007E57B3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 - </w:t>
            </w:r>
          </w:p>
          <w:p w:rsidR="00BE7C86" w:rsidRDefault="00BE7C86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7E57B3"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>სააპლიკაციო ფორმა</w:t>
            </w:r>
          </w:p>
        </w:tc>
      </w:tr>
    </w:tbl>
    <w:p w:rsidR="00BE7C86" w:rsidRDefault="00BE7C86" w:rsidP="00BE7C86">
      <w:pPr>
        <w:jc w:val="center"/>
        <w:rPr>
          <w:rFonts w:ascii="Sylfaen" w:hAnsi="Sylfaen"/>
          <w:b/>
          <w:i/>
          <w:u w:val="single"/>
          <w:lang w:val="ka-GE"/>
        </w:rPr>
      </w:pPr>
    </w:p>
    <w:p w:rsidR="00BE7C86" w:rsidRDefault="00BE7C86" w:rsidP="00BE7C86">
      <w:pPr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>
        <w:rPr>
          <w:rFonts w:ascii="Sylfaen" w:hAnsi="Sylfaen"/>
          <w:b/>
          <w:i/>
          <w:sz w:val="24"/>
          <w:szCs w:val="24"/>
          <w:u w:val="single"/>
          <w:lang w:val="ka-GE"/>
        </w:rPr>
        <w:t xml:space="preserve">სანამ აპლიკაციის შევსებას დაიწყებდეთ, </w:t>
      </w:r>
    </w:p>
    <w:p w:rsidR="00BE7C86" w:rsidRDefault="00BE7C86" w:rsidP="00BE7C86">
      <w:pPr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>
        <w:rPr>
          <w:rFonts w:ascii="Sylfaen" w:hAnsi="Sylfaen"/>
          <w:b/>
          <w:i/>
          <w:sz w:val="24"/>
          <w:szCs w:val="24"/>
          <w:u w:val="single"/>
          <w:lang w:val="ka-GE"/>
        </w:rPr>
        <w:t xml:space="preserve">სასურველია ყურადღებით გაეცნოთ შეჯიბრის რეგულაციებს </w:t>
      </w:r>
    </w:p>
    <w:p w:rsidR="00BE7C86" w:rsidRDefault="00BE7C86" w:rsidP="00BE7C86">
      <w:pPr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>
        <w:rPr>
          <w:rFonts w:ascii="Sylfaen" w:hAnsi="Sylfaen"/>
          <w:b/>
          <w:i/>
          <w:sz w:val="24"/>
          <w:szCs w:val="24"/>
          <w:u w:val="single"/>
          <w:lang w:val="ka-GE"/>
        </w:rPr>
        <w:t>და მხედველობაში მიიღოთ შემდეგი მოთხოვნები:</w:t>
      </w:r>
    </w:p>
    <w:p w:rsidR="00BE7C86" w:rsidRDefault="00BE7C86" w:rsidP="00BE7C86">
      <w:pPr>
        <w:rPr>
          <w:rFonts w:ascii="Sylfaen" w:hAnsi="Sylfaen"/>
          <w:sz w:val="24"/>
          <w:szCs w:val="24"/>
          <w:lang w:val="ka-GE"/>
        </w:rPr>
      </w:pPr>
    </w:p>
    <w:p w:rsidR="00BE7C86" w:rsidRDefault="00BE7C86" w:rsidP="00BE7C86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სრულად შევსებული სააპლიკაციო ფორმა, რომელიც შეიცავს შესარჩევ საკითხებსაც, უნდა გააგზავნოთ არა უგვიანეს 201</w:t>
      </w:r>
      <w:r w:rsidRPr="00BE7C86">
        <w:rPr>
          <w:rFonts w:ascii="Sylfaen" w:hAnsi="Sylfaen" w:cs="Sylfaen"/>
          <w:sz w:val="24"/>
          <w:szCs w:val="24"/>
          <w:lang w:val="ka-GE"/>
        </w:rPr>
        <w:t>6</w:t>
      </w:r>
      <w:r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003B7F">
        <w:rPr>
          <w:rFonts w:ascii="Sylfaen" w:hAnsi="Sylfaen" w:cs="Sylfaen"/>
          <w:sz w:val="24"/>
          <w:szCs w:val="24"/>
          <w:lang w:val="ka-GE"/>
        </w:rPr>
        <w:t>11</w:t>
      </w:r>
      <w:r>
        <w:rPr>
          <w:rFonts w:ascii="Sylfaen" w:hAnsi="Sylfaen" w:cs="Sylfaen"/>
          <w:sz w:val="24"/>
          <w:szCs w:val="24"/>
          <w:lang w:val="ka-GE"/>
        </w:rPr>
        <w:t xml:space="preserve"> აპრილის 16:00 სთ-ისა (თბილისის დროით) ელექტრონულ </w:t>
      </w:r>
      <w:r w:rsidR="00D3559F">
        <w:rPr>
          <w:rFonts w:ascii="Sylfaen" w:hAnsi="Sylfaen" w:cs="Sylfaen"/>
          <w:sz w:val="24"/>
          <w:szCs w:val="24"/>
          <w:lang w:val="ka-GE"/>
        </w:rPr>
        <w:t>მისამართ</w:t>
      </w:r>
      <w:r>
        <w:rPr>
          <w:rFonts w:ascii="Sylfaen" w:hAnsi="Sylfaen" w:cs="Sylfaen"/>
          <w:sz w:val="24"/>
          <w:szCs w:val="24"/>
          <w:lang w:val="ka-GE"/>
        </w:rPr>
        <w:t xml:space="preserve">ზე: </w:t>
      </w:r>
      <w:hyperlink r:id="rId8" w:history="1">
        <w:r w:rsidR="00143636" w:rsidRPr="00792F78">
          <w:rPr>
            <w:rStyle w:val="Hyperlink"/>
            <w:rFonts w:ascii="Sylfaen" w:hAnsi="Sylfaen"/>
            <w:sz w:val="24"/>
            <w:szCs w:val="24"/>
            <w:lang w:val="ka-GE"/>
          </w:rPr>
          <w:t>mkardava@icrc.org</w:t>
        </w:r>
      </w:hyperlink>
      <w:r w:rsidR="00857E32" w:rsidRPr="00857E32">
        <w:rPr>
          <w:rFonts w:ascii="Sylfaen" w:hAnsi="Sylfaen"/>
          <w:sz w:val="24"/>
          <w:szCs w:val="24"/>
          <w:lang w:val="ka-GE"/>
        </w:rPr>
        <w:t xml:space="preserve"> </w:t>
      </w:r>
      <w:r w:rsidR="00857E32">
        <w:rPr>
          <w:rFonts w:ascii="Sylfaen" w:hAnsi="Sylfaen"/>
          <w:sz w:val="24"/>
          <w:szCs w:val="24"/>
          <w:lang w:val="ka-GE"/>
        </w:rPr>
        <w:t xml:space="preserve">და </w:t>
      </w:r>
      <w:hyperlink r:id="rId9" w:history="1">
        <w:r w:rsidR="00857E32" w:rsidRPr="00E27A3B">
          <w:rPr>
            <w:rStyle w:val="Hyperlink"/>
            <w:rFonts w:ascii="Sylfaen" w:hAnsi="Sylfaen"/>
            <w:sz w:val="24"/>
            <w:szCs w:val="24"/>
            <w:lang w:val="ka-GE"/>
          </w:rPr>
          <w:t>mmamisashvili@icrc.</w:t>
        </w:r>
        <w:r w:rsidR="00857E32" w:rsidRPr="00857E32">
          <w:rPr>
            <w:rStyle w:val="Hyperlink"/>
            <w:rFonts w:ascii="Sylfaen" w:hAnsi="Sylfaen"/>
            <w:sz w:val="24"/>
            <w:szCs w:val="24"/>
            <w:lang w:val="ka-GE"/>
          </w:rPr>
          <w:t>org</w:t>
        </w:r>
      </w:hyperlink>
      <w:r w:rsidR="00857E32" w:rsidRPr="00857E32">
        <w:rPr>
          <w:rFonts w:ascii="Sylfaen" w:hAnsi="Sylfae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21E20" w:rsidRPr="00621E20">
        <w:rPr>
          <w:rFonts w:ascii="Sylfaen" w:hAnsi="Sylfaen" w:cs="Sylfaen"/>
          <w:sz w:val="24"/>
          <w:szCs w:val="24"/>
          <w:u w:val="single"/>
          <w:lang w:val="ka-GE"/>
        </w:rPr>
        <w:t>(დანიშნულების ველში მიუთითეთ:</w:t>
      </w:r>
      <w:r w:rsidR="00621E2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21E20" w:rsidRPr="00621E20">
        <w:rPr>
          <w:rFonts w:ascii="Sylfaen" w:hAnsi="Sylfaen" w:cs="Sylfaen"/>
          <w:i/>
          <w:sz w:val="24"/>
          <w:szCs w:val="24"/>
          <w:lang w:val="ka-GE"/>
        </w:rPr>
        <w:t>„ეროვნული შეჯიბრი საერთაშორისო ჰუმანიტარულ სამართალში“).</w:t>
      </w:r>
      <w:r w:rsidR="00621E20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გუნდები მიიღებენ აპლიკაციის ჩაბარების დადასტურებას ელ-ფოსტით მომდევნო 24 საათში. თუკი </w:t>
      </w:r>
      <w:r w:rsidR="00D3559F">
        <w:rPr>
          <w:rFonts w:ascii="Sylfaen" w:hAnsi="Sylfaen" w:cs="Sylfaen"/>
          <w:sz w:val="24"/>
          <w:szCs w:val="24"/>
          <w:lang w:val="ka-GE"/>
        </w:rPr>
        <w:t>დასტური</w:t>
      </w:r>
      <w:r>
        <w:rPr>
          <w:rFonts w:ascii="Sylfaen" w:hAnsi="Sylfaen" w:cs="Sylfaen"/>
          <w:sz w:val="24"/>
          <w:szCs w:val="24"/>
          <w:lang w:val="ka-GE"/>
        </w:rPr>
        <w:t xml:space="preserve"> არ მოგივიდათ, დაუყოვნებლივ შეატყობინეთ შეჯიბრის ორგანიზატორებს</w:t>
      </w:r>
      <w:r w:rsidR="00901BA4" w:rsidRPr="00857E32">
        <w:rPr>
          <w:rFonts w:ascii="Sylfaen" w:hAnsi="Sylfaen" w:cs="Sylfaen"/>
          <w:sz w:val="24"/>
          <w:szCs w:val="24"/>
          <w:lang w:val="ka-GE"/>
        </w:rPr>
        <w:t xml:space="preserve"> (</w:t>
      </w:r>
      <w:hyperlink r:id="rId10" w:history="1">
        <w:r w:rsidR="00901BA4" w:rsidRPr="00792F78">
          <w:rPr>
            <w:rStyle w:val="Hyperlink"/>
            <w:rFonts w:ascii="Sylfaen" w:hAnsi="Sylfaen"/>
            <w:sz w:val="24"/>
            <w:szCs w:val="24"/>
            <w:lang w:val="ka-GE"/>
          </w:rPr>
          <w:t>mkardava@icrc.org</w:t>
        </w:r>
      </w:hyperlink>
      <w:r w:rsidR="00901BA4" w:rsidRPr="00857E32">
        <w:rPr>
          <w:rFonts w:ascii="Sylfaen" w:hAnsi="Sylfaen" w:cs="Sylfaen"/>
          <w:sz w:val="24"/>
          <w:szCs w:val="24"/>
          <w:lang w:val="ka-GE"/>
        </w:rPr>
        <w:t xml:space="preserve">; </w:t>
      </w:r>
      <w:hyperlink r:id="rId11" w:history="1">
        <w:r w:rsidR="00857E32" w:rsidRPr="00E27A3B">
          <w:rPr>
            <w:rStyle w:val="Hyperlink"/>
            <w:rFonts w:ascii="Sylfaen" w:hAnsi="Sylfaen"/>
            <w:sz w:val="24"/>
            <w:szCs w:val="24"/>
            <w:lang w:val="ka-GE"/>
          </w:rPr>
          <w:t>mmamisashvili@icrc.</w:t>
        </w:r>
        <w:r w:rsidR="00857E32" w:rsidRPr="00857E32">
          <w:rPr>
            <w:rStyle w:val="Hyperlink"/>
            <w:rFonts w:ascii="Sylfaen" w:hAnsi="Sylfaen"/>
            <w:sz w:val="24"/>
            <w:szCs w:val="24"/>
            <w:lang w:val="ka-GE"/>
          </w:rPr>
          <w:t>org</w:t>
        </w:r>
      </w:hyperlink>
      <w:r w:rsidR="00857E32" w:rsidRPr="00857E32">
        <w:rPr>
          <w:rFonts w:ascii="Sylfaen" w:hAnsi="Sylfaen"/>
          <w:sz w:val="24"/>
          <w:szCs w:val="24"/>
          <w:lang w:val="ka-GE"/>
        </w:rPr>
        <w:t>;</w:t>
      </w:r>
      <w:r w:rsidR="00857E32" w:rsidRPr="00857E32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B163D5">
        <w:fldChar w:fldCharType="begin"/>
      </w:r>
      <w:r w:rsidR="00B163D5" w:rsidRPr="00857E32">
        <w:rPr>
          <w:lang w:val="ka-GE"/>
        </w:rPr>
        <w:instrText xml:space="preserve"> HYPERLINK "mailto:gbaghdavadze@justice.gov.ge" </w:instrText>
      </w:r>
      <w:r w:rsidR="00B163D5">
        <w:fldChar w:fldCharType="separate"/>
      </w:r>
      <w:r w:rsidR="00901BA4" w:rsidRPr="00857E32">
        <w:rPr>
          <w:rStyle w:val="Hyperlink"/>
          <w:rFonts w:ascii="Sylfaen" w:hAnsi="Sylfaen" w:cs="Sylfaen"/>
          <w:sz w:val="24"/>
          <w:szCs w:val="24"/>
          <w:lang w:val="ka-GE"/>
        </w:rPr>
        <w:t>gbaghdavadze@justice.gov.ge</w:t>
      </w:r>
      <w:r w:rsidR="00B163D5">
        <w:rPr>
          <w:rStyle w:val="Hyperlink"/>
          <w:rFonts w:ascii="Sylfaen" w:hAnsi="Sylfaen" w:cs="Sylfaen"/>
          <w:sz w:val="24"/>
          <w:szCs w:val="24"/>
        </w:rPr>
        <w:fldChar w:fldCharType="end"/>
      </w:r>
      <w:r w:rsidR="00901BA4" w:rsidRPr="00857E32">
        <w:rPr>
          <w:rFonts w:ascii="Sylfaen" w:hAnsi="Sylfaen" w:cs="Sylfaen"/>
          <w:sz w:val="24"/>
          <w:szCs w:val="24"/>
          <w:lang w:val="ka-GE"/>
        </w:rPr>
        <w:t>)</w:t>
      </w:r>
      <w:r w:rsidR="009301B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E7C86" w:rsidRDefault="00BE7C86" w:rsidP="00BE7C86">
      <w:pPr>
        <w:pStyle w:val="ListParagraph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E7C86" w:rsidRDefault="00BE7C86" w:rsidP="00BE7C8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აპლიკაცია უნდა შეივსოს უნიკოდ შრიფტით </w:t>
      </w:r>
      <w:r w:rsidRPr="00E43F86">
        <w:rPr>
          <w:rFonts w:ascii="Sylfaen" w:hAnsi="Sylfaen"/>
          <w:i/>
          <w:sz w:val="24"/>
          <w:szCs w:val="24"/>
          <w:lang w:val="ka-GE"/>
        </w:rPr>
        <w:t>(</w:t>
      </w:r>
      <w:r w:rsidR="00E43F86" w:rsidRPr="00E43F86">
        <w:rPr>
          <w:rFonts w:ascii="Sylfaen" w:hAnsi="Sylfaen"/>
          <w:i/>
          <w:sz w:val="24"/>
          <w:szCs w:val="24"/>
        </w:rPr>
        <w:t>S</w:t>
      </w:r>
      <w:r w:rsidRPr="00E43F86">
        <w:rPr>
          <w:rFonts w:ascii="Sylfaen" w:hAnsi="Sylfaen"/>
          <w:i/>
          <w:sz w:val="24"/>
          <w:szCs w:val="24"/>
          <w:lang w:val="ka-GE"/>
        </w:rPr>
        <w:t>ylfaen)</w:t>
      </w:r>
      <w:r>
        <w:rPr>
          <w:rFonts w:ascii="Sylfaen" w:hAnsi="Sylfaen"/>
          <w:sz w:val="24"/>
          <w:szCs w:val="24"/>
          <w:lang w:val="ka-GE"/>
        </w:rPr>
        <w:t>, ზომა 1</w:t>
      </w:r>
      <w:r w:rsidR="00BD7461">
        <w:rPr>
          <w:rFonts w:ascii="Sylfaen" w:hAnsi="Sylfaen"/>
          <w:sz w:val="24"/>
          <w:szCs w:val="24"/>
          <w:lang w:val="ka-GE"/>
        </w:rPr>
        <w:t>1 (სქოლიო 10)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143636">
        <w:rPr>
          <w:rFonts w:ascii="Sylfaen" w:hAnsi="Sylfaen"/>
          <w:sz w:val="24"/>
          <w:szCs w:val="24"/>
          <w:u w:val="single"/>
          <w:lang w:val="ka-GE"/>
        </w:rPr>
        <w:t>ამავე ფაილში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შესაბამისი ტექსტის ჩასმით.</w:t>
      </w:r>
    </w:p>
    <w:p w:rsidR="00BE7C86" w:rsidRDefault="00BE7C86" w:rsidP="00BE7C86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BE7C86" w:rsidRDefault="00BE7C86" w:rsidP="00BE7C8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შევსებული სააპლიკაციო ფორმა შეჯიბრის ორგანიზატორებს უნდა გაეგზავნოთ მხოლოდ </w:t>
      </w:r>
      <w:r w:rsidRPr="00E43F86">
        <w:rPr>
          <w:rFonts w:ascii="Sylfaen" w:hAnsi="Sylfaen"/>
          <w:b/>
          <w:color w:val="00B050"/>
          <w:sz w:val="24"/>
          <w:szCs w:val="24"/>
          <w:u w:val="single"/>
          <w:lang w:val="ka-GE"/>
        </w:rPr>
        <w:t>Wor</w:t>
      </w:r>
      <w:r w:rsidR="00E43F86" w:rsidRPr="00E43F86">
        <w:rPr>
          <w:rFonts w:ascii="Sylfaen" w:hAnsi="Sylfaen"/>
          <w:b/>
          <w:color w:val="00B050"/>
          <w:sz w:val="24"/>
          <w:szCs w:val="24"/>
          <w:u w:val="single"/>
          <w:lang w:val="ka-GE"/>
        </w:rPr>
        <w:t>d document (</w:t>
      </w:r>
      <w:r w:rsidR="00E43F86" w:rsidRPr="00E43F86">
        <w:rPr>
          <w:rFonts w:ascii="Sylfaen" w:hAnsi="Sylfaen"/>
          <w:b/>
          <w:i/>
          <w:color w:val="00B050"/>
          <w:sz w:val="24"/>
          <w:szCs w:val="24"/>
          <w:u w:val="single"/>
          <w:lang w:val="ka-GE"/>
        </w:rPr>
        <w:t>.doc</w:t>
      </w:r>
      <w:r w:rsidR="00E43F86" w:rsidRPr="00E43F86">
        <w:rPr>
          <w:rFonts w:ascii="Sylfaen" w:hAnsi="Sylfaen"/>
          <w:b/>
          <w:color w:val="00B050"/>
          <w:sz w:val="24"/>
          <w:szCs w:val="24"/>
          <w:u w:val="single"/>
          <w:lang w:val="ka-GE"/>
        </w:rPr>
        <w:t xml:space="preserve"> ან </w:t>
      </w:r>
      <w:r w:rsidR="00E43F86" w:rsidRPr="00E43F86">
        <w:rPr>
          <w:rFonts w:ascii="Sylfaen" w:hAnsi="Sylfaen"/>
          <w:b/>
          <w:i/>
          <w:color w:val="00B050"/>
          <w:sz w:val="24"/>
          <w:szCs w:val="24"/>
          <w:u w:val="single"/>
          <w:lang w:val="ka-GE"/>
        </w:rPr>
        <w:t>.docs</w:t>
      </w:r>
      <w:r w:rsidRPr="00E43F86">
        <w:rPr>
          <w:rFonts w:ascii="Sylfaen" w:hAnsi="Sylfaen"/>
          <w:b/>
          <w:color w:val="00B050"/>
          <w:sz w:val="24"/>
          <w:szCs w:val="24"/>
          <w:u w:val="single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ფორმატში. გაითვალისწინეთ რომ აპლიკაცია </w:t>
      </w:r>
      <w:r w:rsidRPr="00E43F86">
        <w:rPr>
          <w:rFonts w:ascii="Sylfaen" w:hAnsi="Sylfaen"/>
          <w:b/>
          <w:color w:val="FF0000"/>
          <w:sz w:val="24"/>
          <w:szCs w:val="24"/>
          <w:u w:val="single"/>
          <w:lang w:val="ka-GE"/>
        </w:rPr>
        <w:t>არ შეიძლება</w:t>
      </w:r>
      <w:r>
        <w:rPr>
          <w:rFonts w:ascii="Sylfaen" w:hAnsi="Sylfaen"/>
          <w:sz w:val="24"/>
          <w:szCs w:val="24"/>
          <w:lang w:val="ka-GE"/>
        </w:rPr>
        <w:t xml:space="preserve"> გამოიგზავნოს </w:t>
      </w:r>
      <w:r w:rsidRPr="00E43F86">
        <w:rPr>
          <w:rFonts w:ascii="Sylfaen" w:hAnsi="Sylfaen"/>
          <w:i/>
          <w:sz w:val="24"/>
          <w:szCs w:val="24"/>
          <w:lang w:val="ka-GE"/>
        </w:rPr>
        <w:t>.pdf</w:t>
      </w:r>
      <w:r>
        <w:rPr>
          <w:rFonts w:ascii="Sylfaen" w:hAnsi="Sylfaen"/>
          <w:sz w:val="24"/>
          <w:szCs w:val="24"/>
          <w:lang w:val="ka-GE"/>
        </w:rPr>
        <w:t xml:space="preserve"> ფორმატში. </w:t>
      </w:r>
    </w:p>
    <w:p w:rsidR="00BE7C86" w:rsidRDefault="00BE7C86" w:rsidP="00BE7C86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BE7C86" w:rsidRDefault="00BE7C86" w:rsidP="00BE7C8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სააპლიკაციო </w:t>
      </w:r>
      <w:r w:rsidR="008B0366">
        <w:rPr>
          <w:rFonts w:ascii="Sylfaen" w:hAnsi="Sylfaen"/>
          <w:sz w:val="24"/>
          <w:szCs w:val="24"/>
          <w:lang w:val="ka-GE"/>
        </w:rPr>
        <w:t>ფორმა</w:t>
      </w:r>
      <w:r>
        <w:rPr>
          <w:rFonts w:ascii="Sylfaen" w:hAnsi="Sylfaen"/>
          <w:sz w:val="24"/>
          <w:szCs w:val="24"/>
          <w:lang w:val="ka-GE"/>
        </w:rPr>
        <w:t xml:space="preserve">, რომელიც სრულად არ იქნება შევსებული, ან ვადის </w:t>
      </w:r>
      <w:r w:rsidR="008B0366">
        <w:rPr>
          <w:rFonts w:ascii="Sylfaen" w:hAnsi="Sylfaen"/>
          <w:sz w:val="24"/>
          <w:szCs w:val="24"/>
          <w:lang w:val="ka-GE"/>
        </w:rPr>
        <w:t>გადაცილებით</w:t>
      </w:r>
      <w:r>
        <w:rPr>
          <w:rFonts w:ascii="Sylfaen" w:hAnsi="Sylfaen"/>
          <w:sz w:val="24"/>
          <w:szCs w:val="24"/>
          <w:lang w:val="ka-GE"/>
        </w:rPr>
        <w:t xml:space="preserve"> იქნება გამოგზავნილი არ განიხილება.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</w:p>
    <w:p w:rsidR="00E43F86" w:rsidRDefault="00E43F86" w:rsidP="00BE7C86">
      <w:pPr>
        <w:jc w:val="both"/>
        <w:rPr>
          <w:rFonts w:ascii="Sylfaen" w:hAnsi="Sylfaen"/>
          <w:sz w:val="24"/>
          <w:szCs w:val="24"/>
          <w:lang w:val="ka-GE"/>
        </w:rPr>
      </w:pPr>
    </w:p>
    <w:p w:rsidR="00E43F86" w:rsidRDefault="00E43F86" w:rsidP="00BE7C8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7C86" w:rsidRDefault="00BE7C86" w:rsidP="00BE7C8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E2122">
        <w:rPr>
          <w:rFonts w:ascii="Sylfaen" w:hAnsi="Sylfaen"/>
          <w:b/>
          <w:color w:val="FFC000" w:themeColor="accent4"/>
          <w:sz w:val="52"/>
          <w:szCs w:val="24"/>
          <w:lang w:val="ka-GE"/>
          <w14:shadow w14:blurRad="114300" w14:dist="0" w14:dir="0" w14:sx="0" w14:sy="0" w14:kx="0" w14:ky="0" w14:algn="none">
            <w14:srgbClr w14:val="000000"/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გისურვებთ წარმატებებს!</w:t>
      </w:r>
    </w:p>
    <w:p w:rsidR="00BE7C86" w:rsidRDefault="00BE7C86" w:rsidP="00BE7C86">
      <w:pPr>
        <w:jc w:val="both"/>
        <w:rPr>
          <w:rFonts w:ascii="Arial" w:hAnsi="Arial"/>
          <w:sz w:val="20"/>
          <w:lang w:val="en-GB"/>
        </w:rPr>
      </w:pPr>
    </w:p>
    <w:p w:rsidR="00BE7C86" w:rsidRDefault="00BE7C86" w:rsidP="00BE7C86">
      <w:pPr>
        <w:jc w:val="both"/>
        <w:rPr>
          <w:rFonts w:ascii="Arial" w:hAnsi="Arial"/>
          <w:sz w:val="20"/>
          <w:lang w:val="en-GB"/>
        </w:rPr>
      </w:pPr>
    </w:p>
    <w:p w:rsidR="00BE7C86" w:rsidRDefault="00BE7C86" w:rsidP="00BE7C86">
      <w:pPr>
        <w:pStyle w:val="ListParagraph"/>
        <w:spacing w:before="240" w:line="360" w:lineRule="auto"/>
        <w:ind w:left="108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 w:type="page"/>
      </w:r>
    </w:p>
    <w:p w:rsidR="00BE7C86" w:rsidRPr="00BE7C86" w:rsidRDefault="00BE7C86" w:rsidP="00BE7C86">
      <w:pPr>
        <w:pStyle w:val="ListParagraph"/>
        <w:spacing w:before="240" w:line="360" w:lineRule="auto"/>
        <w:ind w:left="108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ზოგადი ინფორმაცია გუნდის შესახებ:</w:t>
      </w:r>
    </w:p>
    <w:p w:rsidR="00BE7C86" w:rsidRPr="00BE7C86" w:rsidRDefault="00E138F1" w:rsidP="00BE7C86">
      <w:pPr>
        <w:spacing w:before="24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უმაღლესი საგანმანათლებლო დაწესებულება (უს</w:t>
      </w:r>
      <w:r w:rsidR="00C61405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)</w:t>
      </w:r>
      <w:r w:rsidR="00BE7C86">
        <w:rPr>
          <w:rFonts w:ascii="Sylfaen" w:hAnsi="Sylfaen"/>
          <w:sz w:val="24"/>
          <w:szCs w:val="24"/>
          <w:lang w:val="ka-GE"/>
        </w:rPr>
        <w:t xml:space="preserve">, რომელსაც წარმოადგენთ. (მიუთითეთ </w:t>
      </w:r>
      <w:r>
        <w:rPr>
          <w:rFonts w:ascii="Sylfaen" w:hAnsi="Sylfaen"/>
          <w:sz w:val="24"/>
          <w:szCs w:val="24"/>
          <w:lang w:val="ka-GE"/>
        </w:rPr>
        <w:t>უს</w:t>
      </w:r>
      <w:r w:rsidR="00C61405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-</w:t>
      </w:r>
      <w:r w:rsidR="00BE7C86">
        <w:rPr>
          <w:rFonts w:ascii="Sylfaen" w:hAnsi="Sylfaen"/>
          <w:sz w:val="24"/>
          <w:szCs w:val="24"/>
          <w:lang w:val="ka-GE"/>
        </w:rPr>
        <w:t>ს დასახელება, მისამართი, საკონტაქტო მონაცემები)</w:t>
      </w:r>
    </w:p>
    <w:p w:rsidR="00BE7C86" w:rsidRPr="00BE7C86" w:rsidRDefault="00BE7C86" w:rsidP="00BE7C86">
      <w:pPr>
        <w:spacing w:before="24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E7C86" w:rsidRDefault="00BE7C86" w:rsidP="00BE7C8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გუნდის წევრები: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1-ლი წევრი: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სქესი: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ფაკულტეტი: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კურსი: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მე-2 წევრი: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სქესი: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ფაკულტეტი: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კურსი: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მე-3 წევრი:</w:t>
      </w: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სქესი: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ფაკულტეტი: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Default="00BE7C86" w:rsidP="00BE7C8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კურსი:</w:t>
      </w:r>
    </w:p>
    <w:p w:rsidR="00BE7C86" w:rsidRDefault="00BE7C86" w:rsidP="00BE7C86">
      <w:pPr>
        <w:jc w:val="both"/>
        <w:rPr>
          <w:rFonts w:ascii="Sylfaen" w:hAnsi="Sylfaen"/>
          <w:sz w:val="20"/>
          <w:lang w:val="ka-GE"/>
        </w:rPr>
      </w:pPr>
    </w:p>
    <w:p w:rsidR="00BE7C86" w:rsidRDefault="00BE7C86" w:rsidP="00BE7C8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დამატებითი ინფორმაცია გუნდის შესახებ (არასავალდებულო ველი)</w:t>
      </w:r>
    </w:p>
    <w:p w:rsidR="00BE7C86" w:rsidRDefault="00BE7C86" w:rsidP="00BE7C86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  <w:r>
        <w:rPr>
          <w:rFonts w:ascii="Sylfaen" w:hAnsi="Sylfaen"/>
          <w:i/>
          <w:sz w:val="24"/>
          <w:szCs w:val="24"/>
          <w:u w:val="single"/>
          <w:lang w:val="ka-GE"/>
        </w:rPr>
        <w:t>შეგიძლიათ რამდენიმე წინადადებით მიუთითოთ დამატებითი ინფორმაცია გუნდის შესახებ, რაც მიგაჩნიათ რომ გავლენას იქონიებს თქვენი გუნდის შერჩევის პროცესზე.</w:t>
      </w:r>
    </w:p>
    <w:p w:rsidR="00BE7C86" w:rsidRDefault="00BE7C86" w:rsidP="00BE7C86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BE7C86" w:rsidRPr="00BE7C86" w:rsidRDefault="00BE7C86" w:rsidP="00BE7C86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BE7C86" w:rsidRPr="00BE7C86" w:rsidRDefault="00BE7C86" w:rsidP="00BE7C86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BE7C86" w:rsidRDefault="00BE7C86" w:rsidP="00BE7C8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 w:type="page"/>
      </w:r>
    </w:p>
    <w:p w:rsidR="00BE7C86" w:rsidRDefault="00BE7C86" w:rsidP="00BE7C8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შესარჩევი საკითხები:</w:t>
      </w:r>
    </w:p>
    <w:p w:rsidR="00BE7C86" w:rsidRPr="008A73D5" w:rsidRDefault="00BE7C86" w:rsidP="008A73D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8A73D5">
        <w:rPr>
          <w:rFonts w:ascii="Sylfaen" w:hAnsi="Sylfaen" w:cs="Sylfaen"/>
          <w:b/>
          <w:i/>
          <w:color w:val="ED7D31" w:themeColor="accent2"/>
          <w:sz w:val="24"/>
          <w:szCs w:val="24"/>
          <w:u w:val="single"/>
          <w:lang w:val="ka-GE"/>
        </w:rPr>
        <w:t>კაზუსი</w:t>
      </w:r>
      <w:r w:rsidRPr="008A73D5">
        <w:rPr>
          <w:rFonts w:ascii="Sylfaen" w:hAnsi="Sylfaen"/>
          <w:b/>
          <w:i/>
          <w:color w:val="ED7D31" w:themeColor="accent2"/>
          <w:sz w:val="24"/>
          <w:szCs w:val="24"/>
          <w:u w:val="single"/>
          <w:lang w:val="ka-GE"/>
        </w:rPr>
        <w:t xml:space="preserve"> (70 ქულა)</w:t>
      </w:r>
      <w:r w:rsidR="00543DE6">
        <w:rPr>
          <w:rFonts w:ascii="Sylfaen" w:hAnsi="Sylfaen"/>
          <w:b/>
          <w:i/>
          <w:color w:val="ED7D31" w:themeColor="accent2"/>
          <w:sz w:val="24"/>
          <w:szCs w:val="24"/>
          <w:u w:val="single"/>
        </w:rPr>
        <w:t>:</w:t>
      </w:r>
    </w:p>
    <w:p w:rsidR="00064372" w:rsidRDefault="00DC06A0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2015 წელს </w:t>
      </w:r>
      <w:r w:rsidR="00216A72">
        <w:rPr>
          <w:rFonts w:ascii="Sylfaen" w:hAnsi="Sylfaen"/>
          <w:lang w:val="ka-GE"/>
        </w:rPr>
        <w:t>არკადი</w:t>
      </w:r>
      <w:r w:rsidR="00130C92">
        <w:rPr>
          <w:rFonts w:ascii="Sylfaen" w:hAnsi="Sylfaen"/>
          <w:lang w:val="ka-GE"/>
        </w:rPr>
        <w:t>ა</w:t>
      </w:r>
      <w:r w:rsidR="00216A72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საპარლამენტო არჩევნებში გაიმარჯვა </w:t>
      </w:r>
      <w:r w:rsidR="00130C92">
        <w:rPr>
          <w:rFonts w:ascii="Sylfaen" w:hAnsi="Sylfaen"/>
          <w:lang w:val="ka-GE"/>
        </w:rPr>
        <w:t>რეფორმატორთა</w:t>
      </w:r>
      <w:r>
        <w:rPr>
          <w:rFonts w:ascii="Sylfaen" w:hAnsi="Sylfaen"/>
          <w:lang w:val="ka-GE"/>
        </w:rPr>
        <w:t xml:space="preserve"> პარტიამ</w:t>
      </w:r>
      <w:r w:rsidR="007D46D4">
        <w:rPr>
          <w:rFonts w:ascii="Sylfaen" w:hAnsi="Sylfaen"/>
          <w:lang w:val="ka-GE"/>
        </w:rPr>
        <w:t>,</w:t>
      </w:r>
      <w:r w:rsidR="007D46D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რომელმაც </w:t>
      </w:r>
      <w:r w:rsidR="00273083">
        <w:rPr>
          <w:rFonts w:ascii="Sylfaen" w:hAnsi="Sylfaen"/>
          <w:lang w:val="ka-GE"/>
        </w:rPr>
        <w:t>სასტიკი</w:t>
      </w:r>
      <w:r>
        <w:rPr>
          <w:rFonts w:ascii="Sylfaen" w:hAnsi="Sylfaen"/>
          <w:lang w:val="ka-GE"/>
        </w:rPr>
        <w:t xml:space="preserve"> ბრძოლა გამოუცხადა კორუფციას</w:t>
      </w:r>
      <w:r w:rsidR="00130C92">
        <w:rPr>
          <w:rFonts w:ascii="Sylfaen" w:hAnsi="Sylfaen"/>
          <w:lang w:val="ka-GE"/>
        </w:rPr>
        <w:t xml:space="preserve"> და დანაშაულს</w:t>
      </w:r>
      <w:r>
        <w:rPr>
          <w:rFonts w:ascii="Sylfaen" w:hAnsi="Sylfaen"/>
          <w:lang w:val="ka-GE"/>
        </w:rPr>
        <w:t xml:space="preserve">. რამდენიმე თვეში კორუფციისა და ნარკოტიკებით ვაჭრობის ბრალდებით დააკავეს </w:t>
      </w:r>
      <w:r w:rsidR="00216A72">
        <w:rPr>
          <w:rFonts w:ascii="Sylfaen" w:hAnsi="Sylfaen"/>
          <w:lang w:val="ka-GE"/>
        </w:rPr>
        <w:t>არკადიაში</w:t>
      </w:r>
      <w:r>
        <w:rPr>
          <w:rFonts w:ascii="Sylfaen" w:hAnsi="Sylfaen"/>
          <w:lang w:val="ka-GE"/>
        </w:rPr>
        <w:t xml:space="preserve"> ყველაზე ფართოდ გავრცელებული რელიგიური მიმდინარეობის, „ეკე ჰომოს“ </w:t>
      </w:r>
      <w:r w:rsidR="00216A72">
        <w:rPr>
          <w:rFonts w:ascii="Sylfaen" w:hAnsi="Sylfaen"/>
          <w:lang w:val="ka-GE"/>
        </w:rPr>
        <w:t>უმაღლესი სეპტონი</w:t>
      </w:r>
      <w:r w:rsidR="0011167F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ზარატუსტრა, რასაც ფართომასშტაბიანი გამოსვლები მოჰყვა. აღსანიშნავია, რომ „ეკე ჰომო“ </w:t>
      </w:r>
      <w:r w:rsidR="00216A72">
        <w:rPr>
          <w:rFonts w:ascii="Sylfaen" w:hAnsi="Sylfaen"/>
          <w:lang w:val="ka-GE"/>
        </w:rPr>
        <w:t>ნორლანდიაში, არკადი</w:t>
      </w:r>
      <w:r w:rsidR="00130C92">
        <w:rPr>
          <w:rFonts w:ascii="Sylfaen" w:hAnsi="Sylfaen"/>
          <w:lang w:val="ka-GE"/>
        </w:rPr>
        <w:t>ა</w:t>
      </w:r>
      <w:r w:rsidR="00216A72">
        <w:rPr>
          <w:rFonts w:ascii="Sylfaen" w:hAnsi="Sylfaen"/>
          <w:lang w:val="ka-GE"/>
        </w:rPr>
        <w:t>ს მეზობელ სახელმწიფოში,</w:t>
      </w:r>
      <w:r>
        <w:rPr>
          <w:rFonts w:ascii="Sylfaen" w:hAnsi="Sylfaen"/>
          <w:lang w:val="ka-GE"/>
        </w:rPr>
        <w:t xml:space="preserve"> სახელმწიფო რელიგიადაა გამოცხადებული, რის გამოც, </w:t>
      </w:r>
      <w:r w:rsidR="00216A72">
        <w:rPr>
          <w:rFonts w:ascii="Sylfaen" w:hAnsi="Sylfaen"/>
          <w:lang w:val="ka-GE"/>
        </w:rPr>
        <w:t>ნორლანდიის</w:t>
      </w:r>
      <w:r>
        <w:rPr>
          <w:rFonts w:ascii="Sylfaen" w:hAnsi="Sylfaen"/>
          <w:lang w:val="ka-GE"/>
        </w:rPr>
        <w:t xml:space="preserve"> პრეზიდენტმა, </w:t>
      </w:r>
      <w:r w:rsidR="00216A72">
        <w:rPr>
          <w:rFonts w:ascii="Sylfaen" w:hAnsi="Sylfaen"/>
          <w:lang w:val="ka-GE"/>
        </w:rPr>
        <w:t>სირიუს</w:t>
      </w:r>
      <w:r>
        <w:rPr>
          <w:rFonts w:ascii="Sylfaen" w:hAnsi="Sylfaen"/>
          <w:lang w:val="ka-GE"/>
        </w:rPr>
        <w:t xml:space="preserve"> მეროვინგენმა საგანგებო თათბირი გამართა, სასტიკად დაგმო </w:t>
      </w:r>
      <w:r w:rsidR="00216A72">
        <w:rPr>
          <w:rFonts w:ascii="Sylfaen" w:hAnsi="Sylfaen"/>
          <w:lang w:val="ka-GE"/>
        </w:rPr>
        <w:t>არკადიაში</w:t>
      </w:r>
      <w:r>
        <w:rPr>
          <w:rFonts w:ascii="Sylfaen" w:hAnsi="Sylfaen"/>
          <w:lang w:val="ka-GE"/>
        </w:rPr>
        <w:t xml:space="preserve"> მიმდინარე მოვლენები და სრული მხარდაჭერა აღუთქვა ზარატუსტრას. </w:t>
      </w:r>
    </w:p>
    <w:p w:rsidR="00DC06A0" w:rsidRDefault="00DC06A0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 წლის 13 ნოემბერს,</w:t>
      </w:r>
      <w:r w:rsidR="004F0B0D">
        <w:rPr>
          <w:rFonts w:ascii="Sylfaen" w:hAnsi="Sylfaen"/>
        </w:rPr>
        <w:t xml:space="preserve"> </w:t>
      </w:r>
      <w:r w:rsidR="004F0B0D">
        <w:rPr>
          <w:rFonts w:ascii="Sylfaen" w:hAnsi="Sylfaen"/>
          <w:lang w:val="ka-GE"/>
        </w:rPr>
        <w:t>დისტოპიაში, არკადიას დედაქალაქში,</w:t>
      </w:r>
      <w:r>
        <w:rPr>
          <w:rFonts w:ascii="Sylfaen" w:hAnsi="Sylfaen"/>
          <w:lang w:val="ka-GE"/>
        </w:rPr>
        <w:t xml:space="preserve"> მოვლენები დაიძაბა და არეულობაში გადაიზარდა. </w:t>
      </w:r>
      <w:r w:rsidR="00216A72">
        <w:rPr>
          <w:rFonts w:ascii="Sylfaen" w:hAnsi="Sylfaen"/>
          <w:lang w:val="ka-GE"/>
        </w:rPr>
        <w:t>არკადიას</w:t>
      </w:r>
      <w:r>
        <w:rPr>
          <w:rFonts w:ascii="Sylfaen" w:hAnsi="Sylfaen"/>
          <w:lang w:val="ka-GE"/>
        </w:rPr>
        <w:t xml:space="preserve"> პრეზიდენტმა გამოაცხადა საგანგებო მდგომარეობა და მოუწოდა მომიტინგეებს დაშლილიყვნენ, რის </w:t>
      </w:r>
      <w:r w:rsidR="00216A72">
        <w:rPr>
          <w:rFonts w:ascii="Sylfaen" w:hAnsi="Sylfaen"/>
          <w:lang w:val="ka-GE"/>
        </w:rPr>
        <w:t>პასუხადაც</w:t>
      </w:r>
      <w:r>
        <w:rPr>
          <w:rFonts w:ascii="Sylfaen" w:hAnsi="Sylfaen"/>
          <w:lang w:val="ka-GE"/>
        </w:rPr>
        <w:t xml:space="preserve"> </w:t>
      </w:r>
      <w:r w:rsidR="00216A72">
        <w:rPr>
          <w:rFonts w:ascii="Sylfaen" w:hAnsi="Sylfaen"/>
          <w:lang w:val="ka-GE"/>
        </w:rPr>
        <w:t>დემონსტრანტებმა</w:t>
      </w:r>
      <w:r>
        <w:rPr>
          <w:rFonts w:ascii="Sylfaen" w:hAnsi="Sylfaen"/>
          <w:lang w:val="ka-GE"/>
        </w:rPr>
        <w:t xml:space="preserve"> მოლოტოვის კოქტეილები დაუშინეს </w:t>
      </w:r>
      <w:r w:rsidR="0011167F">
        <w:rPr>
          <w:rFonts w:ascii="Sylfaen" w:hAnsi="Sylfaen"/>
          <w:lang w:val="ka-GE"/>
        </w:rPr>
        <w:t>პოლიციელებს</w:t>
      </w:r>
      <w:r>
        <w:rPr>
          <w:rFonts w:ascii="Sylfaen" w:hAnsi="Sylfaen"/>
          <w:lang w:val="ka-GE"/>
        </w:rPr>
        <w:t xml:space="preserve">. პრეზიდენტმა გამოსცა ბრძანებულება, რომლის მიხედვითაც </w:t>
      </w:r>
      <w:r w:rsidR="00C61405">
        <w:rPr>
          <w:rFonts w:ascii="Sylfaen" w:hAnsi="Sylfaen"/>
          <w:lang w:val="ka-GE"/>
        </w:rPr>
        <w:t>20:00 საათის შემდეგ, ქუჩებში გადაადგილება აიკრძალა, რასაც მომიტინგეები არ დაემორჩილნენ.</w:t>
      </w:r>
      <w:r>
        <w:rPr>
          <w:rFonts w:ascii="Sylfaen" w:hAnsi="Sylfaen"/>
          <w:lang w:val="ka-GE"/>
        </w:rPr>
        <w:t xml:space="preserve"> </w:t>
      </w:r>
      <w:r w:rsidR="00C61405">
        <w:rPr>
          <w:rFonts w:ascii="Sylfaen" w:hAnsi="Sylfaen"/>
          <w:lang w:val="ka-GE"/>
        </w:rPr>
        <w:t>შეტაკებისას</w:t>
      </w:r>
      <w:r>
        <w:rPr>
          <w:rFonts w:ascii="Sylfaen" w:hAnsi="Sylfaen"/>
          <w:lang w:val="ka-GE"/>
        </w:rPr>
        <w:t xml:space="preserve"> </w:t>
      </w:r>
      <w:r w:rsidR="00216A72">
        <w:rPr>
          <w:rFonts w:ascii="Sylfaen" w:hAnsi="Sylfaen"/>
          <w:lang w:val="ka-GE"/>
        </w:rPr>
        <w:t>დაიღუპა ათობით მომიტინგე და პოლიციელი.</w:t>
      </w:r>
      <w:r>
        <w:rPr>
          <w:rFonts w:ascii="Sylfaen" w:hAnsi="Sylfaen"/>
          <w:lang w:val="ka-GE"/>
        </w:rPr>
        <w:t xml:space="preserve"> ასევე სხვადასხვა მედია საშუალებები </w:t>
      </w:r>
      <w:r w:rsidR="00D551AD">
        <w:rPr>
          <w:rFonts w:ascii="Sylfaen" w:hAnsi="Sylfaen"/>
          <w:lang w:val="ka-GE"/>
        </w:rPr>
        <w:t xml:space="preserve">და არასამთავრობო ორგანიზაციები </w:t>
      </w:r>
      <w:r>
        <w:rPr>
          <w:rFonts w:ascii="Sylfaen" w:hAnsi="Sylfaen"/>
          <w:lang w:val="ka-GE"/>
        </w:rPr>
        <w:t xml:space="preserve">ავრცელებდნენ ინფორმაციას, რომ ორივე მხრიდან ადგილი ჰქონდა </w:t>
      </w:r>
      <w:r w:rsidR="00216A72">
        <w:rPr>
          <w:rFonts w:ascii="Sylfaen" w:hAnsi="Sylfaen"/>
          <w:lang w:val="ka-GE"/>
        </w:rPr>
        <w:t>ცეცხლსასროლი იარაღის გამოყენებასაც</w:t>
      </w:r>
      <w:r>
        <w:rPr>
          <w:rFonts w:ascii="Sylfaen" w:hAnsi="Sylfaen"/>
          <w:lang w:val="ka-GE"/>
        </w:rPr>
        <w:t>.</w:t>
      </w:r>
    </w:p>
    <w:p w:rsidR="00F2742E" w:rsidRDefault="0004279B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15 ნოემბერს </w:t>
      </w:r>
      <w:r w:rsidR="00216A72">
        <w:rPr>
          <w:rFonts w:ascii="Sylfaen" w:hAnsi="Sylfaen"/>
          <w:lang w:val="ka-GE"/>
        </w:rPr>
        <w:t>არკადიას</w:t>
      </w:r>
      <w:r>
        <w:rPr>
          <w:rFonts w:ascii="Sylfaen" w:hAnsi="Sylfaen"/>
          <w:lang w:val="ka-GE"/>
        </w:rPr>
        <w:t xml:space="preserve"> პრეზიდენტმა საგანგებო პრეს-კონფერენცია გამართა და საზოგადოებას წარუდგინა</w:t>
      </w:r>
      <w:r w:rsidR="00F2742E">
        <w:rPr>
          <w:rFonts w:ascii="Sylfaen" w:hAnsi="Sylfaen"/>
          <w:lang w:val="ka-GE"/>
        </w:rPr>
        <w:t xml:space="preserve"> კონტრ-დაზვერვის მიერ მოპოვებული</w:t>
      </w:r>
      <w:r>
        <w:rPr>
          <w:rFonts w:ascii="Sylfaen" w:hAnsi="Sylfaen"/>
          <w:lang w:val="ka-GE"/>
        </w:rPr>
        <w:t xml:space="preserve"> მტკიცებულებები, რომლის თანახმადაც, </w:t>
      </w:r>
      <w:r w:rsidR="00F2742E">
        <w:rPr>
          <w:rFonts w:ascii="Sylfaen" w:hAnsi="Sylfaen"/>
          <w:lang w:val="ka-GE"/>
        </w:rPr>
        <w:t xml:space="preserve">ქვეყანაში მიმდინარე არეულობა პირდაპირ ფინანსდებოდა </w:t>
      </w:r>
      <w:r w:rsidR="00216A72">
        <w:rPr>
          <w:rFonts w:ascii="Sylfaen" w:hAnsi="Sylfaen"/>
          <w:lang w:val="ka-GE"/>
        </w:rPr>
        <w:t>ნო</w:t>
      </w:r>
      <w:r w:rsidR="00F2742E">
        <w:rPr>
          <w:rFonts w:ascii="Sylfaen" w:hAnsi="Sylfaen"/>
          <w:lang w:val="ka-GE"/>
        </w:rPr>
        <w:t>რლანდიიდან</w:t>
      </w:r>
      <w:r w:rsidR="00130C92">
        <w:rPr>
          <w:rFonts w:ascii="Sylfaen" w:hAnsi="Sylfaen"/>
          <w:lang w:val="ka-GE"/>
        </w:rPr>
        <w:t>,</w:t>
      </w:r>
      <w:r w:rsidR="00F2742E">
        <w:rPr>
          <w:rFonts w:ascii="Sylfaen" w:hAnsi="Sylfaen"/>
          <w:lang w:val="ka-GE"/>
        </w:rPr>
        <w:t xml:space="preserve"> </w:t>
      </w:r>
      <w:r w:rsidR="00130C92">
        <w:rPr>
          <w:rFonts w:ascii="Sylfaen" w:hAnsi="Sylfaen"/>
          <w:lang w:val="ka-GE"/>
        </w:rPr>
        <w:t>ზ</w:t>
      </w:r>
      <w:r w:rsidR="00F2742E">
        <w:rPr>
          <w:rFonts w:ascii="Sylfaen" w:hAnsi="Sylfaen"/>
          <w:lang w:val="ka-GE"/>
        </w:rPr>
        <w:t>არატუსტრა</w:t>
      </w:r>
      <w:r w:rsidR="00130C92">
        <w:rPr>
          <w:rFonts w:ascii="Sylfaen" w:hAnsi="Sylfaen"/>
          <w:lang w:val="ka-GE"/>
        </w:rPr>
        <w:t xml:space="preserve"> კი </w:t>
      </w:r>
      <w:r w:rsidR="00F2742E">
        <w:rPr>
          <w:rFonts w:ascii="Sylfaen" w:hAnsi="Sylfaen"/>
          <w:lang w:val="ka-GE"/>
        </w:rPr>
        <w:t xml:space="preserve">აქტიურად თანამშრომლობდა </w:t>
      </w:r>
      <w:r w:rsidR="00216A72">
        <w:rPr>
          <w:rFonts w:ascii="Sylfaen" w:hAnsi="Sylfaen"/>
          <w:lang w:val="ka-GE"/>
        </w:rPr>
        <w:t>ნორლანდიის სპეც-სამსახურებთან</w:t>
      </w:r>
      <w:r w:rsidR="00130C92">
        <w:rPr>
          <w:rFonts w:ascii="Sylfaen" w:hAnsi="Sylfaen"/>
          <w:lang w:val="ka-GE"/>
        </w:rPr>
        <w:t>.</w:t>
      </w:r>
    </w:p>
    <w:p w:rsidR="00064372" w:rsidRDefault="00D551AD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აღნიშნულმა</w:t>
      </w:r>
      <w:r w:rsidR="00F2742E">
        <w:rPr>
          <w:rFonts w:ascii="Sylfaen" w:hAnsi="Sylfaen"/>
          <w:lang w:val="ka-GE"/>
        </w:rPr>
        <w:t xml:space="preserve"> „ეკე ჰომოს“ მიმდევრები კიდევ უფრო </w:t>
      </w:r>
      <w:r w:rsidR="0011167F">
        <w:rPr>
          <w:rFonts w:ascii="Sylfaen" w:hAnsi="Sylfaen"/>
          <w:lang w:val="ka-GE"/>
        </w:rPr>
        <w:t>გააღიზია</w:t>
      </w:r>
      <w:r w:rsidR="00F2742E">
        <w:rPr>
          <w:rFonts w:ascii="Sylfaen" w:hAnsi="Sylfaen"/>
          <w:lang w:val="ka-GE"/>
        </w:rPr>
        <w:t xml:space="preserve">ნა და 16 ნოემბერს ქუჩები კვლავ გაივსო მომიტინგეებით. პოლიცია მათ ვეღარ უმკლავდებოდა, რის გამოც პრეზიდენტმა </w:t>
      </w:r>
      <w:r w:rsidR="00C61405">
        <w:rPr>
          <w:rFonts w:ascii="Sylfaen" w:hAnsi="Sylfaen"/>
          <w:lang w:val="ka-GE"/>
        </w:rPr>
        <w:t>ნებართვა</w:t>
      </w:r>
      <w:r w:rsidR="00F2742E">
        <w:rPr>
          <w:rFonts w:ascii="Sylfaen" w:hAnsi="Sylfaen"/>
          <w:lang w:val="ka-GE"/>
        </w:rPr>
        <w:t xml:space="preserve"> გასცა სამხედრო ნაწილების გამოყენებაზე. </w:t>
      </w:r>
    </w:p>
    <w:p w:rsidR="00D551AD" w:rsidRDefault="00F2742E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მოულოდნელად, </w:t>
      </w:r>
      <w:r w:rsidR="0011167F">
        <w:rPr>
          <w:rFonts w:ascii="Sylfaen" w:hAnsi="Sylfaen"/>
          <w:lang w:val="ka-GE"/>
        </w:rPr>
        <w:t xml:space="preserve">17 ნოემბერს, </w:t>
      </w:r>
      <w:r>
        <w:rPr>
          <w:rFonts w:ascii="Sylfaen" w:hAnsi="Sylfaen"/>
          <w:lang w:val="ka-GE"/>
        </w:rPr>
        <w:t xml:space="preserve">ფისნიაში </w:t>
      </w:r>
      <w:r w:rsidR="00064372">
        <w:rPr>
          <w:rFonts w:ascii="Sylfaen" w:hAnsi="Sylfaen"/>
          <w:lang w:val="ka-GE"/>
        </w:rPr>
        <w:t>(</w:t>
      </w:r>
      <w:r w:rsidR="00F90CE7">
        <w:rPr>
          <w:rFonts w:ascii="Sylfaen" w:hAnsi="Sylfaen"/>
          <w:lang w:val="ka-GE"/>
        </w:rPr>
        <w:t>ნო</w:t>
      </w:r>
      <w:r w:rsidR="0011167F">
        <w:rPr>
          <w:rFonts w:ascii="Sylfaen" w:hAnsi="Sylfaen"/>
          <w:lang w:val="ka-GE"/>
        </w:rPr>
        <w:t>რლანდიის</w:t>
      </w:r>
      <w:r>
        <w:rPr>
          <w:rFonts w:ascii="Sylfaen" w:hAnsi="Sylfaen"/>
          <w:lang w:val="ka-GE"/>
        </w:rPr>
        <w:t xml:space="preserve"> მოსაზღვრე </w:t>
      </w:r>
      <w:r w:rsidR="00F90CE7">
        <w:rPr>
          <w:rFonts w:ascii="Sylfaen" w:hAnsi="Sylfaen"/>
          <w:lang w:val="ka-GE"/>
        </w:rPr>
        <w:t>ა</w:t>
      </w:r>
      <w:r w:rsidR="0011167F">
        <w:rPr>
          <w:rFonts w:ascii="Sylfaen" w:hAnsi="Sylfaen"/>
          <w:lang w:val="ka-GE"/>
        </w:rPr>
        <w:t>რ</w:t>
      </w:r>
      <w:r w:rsidR="00F90CE7">
        <w:rPr>
          <w:rFonts w:ascii="Sylfaen" w:hAnsi="Sylfaen"/>
          <w:lang w:val="ka-GE"/>
        </w:rPr>
        <w:t>კადიულ</w:t>
      </w:r>
      <w:r w:rsidR="0011167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რეგიონში</w:t>
      </w:r>
      <w:r w:rsidR="00064372">
        <w:rPr>
          <w:rFonts w:ascii="Sylfaen" w:hAnsi="Sylfaen"/>
          <w:lang w:val="ka-GE"/>
        </w:rPr>
        <w:t>)</w:t>
      </w:r>
      <w:r w:rsidR="0011167F">
        <w:rPr>
          <w:rFonts w:ascii="Sylfaen" w:hAnsi="Sylfaen"/>
          <w:lang w:val="ka-GE"/>
        </w:rPr>
        <w:t xml:space="preserve"> დისლოცირებულმა</w:t>
      </w:r>
      <w:r>
        <w:rPr>
          <w:rFonts w:ascii="Sylfaen" w:hAnsi="Sylfaen"/>
          <w:lang w:val="ka-GE"/>
        </w:rPr>
        <w:t xml:space="preserve"> </w:t>
      </w:r>
      <w:r w:rsidR="00F90CE7">
        <w:rPr>
          <w:rFonts w:ascii="Sylfaen" w:hAnsi="Sylfaen"/>
          <w:lang w:val="ka-GE"/>
        </w:rPr>
        <w:t>არკა</w:t>
      </w:r>
      <w:r>
        <w:rPr>
          <w:rFonts w:ascii="Sylfaen" w:hAnsi="Sylfaen"/>
          <w:lang w:val="ka-GE"/>
        </w:rPr>
        <w:t>დი</w:t>
      </w:r>
      <w:r w:rsidR="00130C9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ს ბატალიონმა გადაწყვიტა, რომ არ დამორჩილებოდა პრეზიდენტის ბრძანებას და თავიანთ უზენაეს სუვერენად ზარატუსტრა გამოეცხადებინათ. </w:t>
      </w:r>
      <w:r w:rsidR="0011167F">
        <w:rPr>
          <w:rFonts w:ascii="Sylfaen" w:hAnsi="Sylfaen"/>
          <w:lang w:val="ka-GE"/>
        </w:rPr>
        <w:t>18 ნოემბერს,</w:t>
      </w:r>
      <w:r>
        <w:rPr>
          <w:rFonts w:ascii="Sylfaen" w:hAnsi="Sylfaen"/>
          <w:lang w:val="ka-GE"/>
        </w:rPr>
        <w:t xml:space="preserve"> </w:t>
      </w:r>
      <w:r w:rsidR="004F0B0D">
        <w:rPr>
          <w:rFonts w:ascii="Sylfaen" w:hAnsi="Sylfaen"/>
          <w:lang w:val="ka-GE"/>
        </w:rPr>
        <w:t xml:space="preserve">ფისნიის </w:t>
      </w:r>
      <w:r>
        <w:rPr>
          <w:rFonts w:ascii="Sylfaen" w:hAnsi="Sylfaen"/>
          <w:lang w:val="ka-GE"/>
        </w:rPr>
        <w:t xml:space="preserve">ბატალიონის მეთაურმა </w:t>
      </w:r>
      <w:r w:rsidR="00F90CE7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 xml:space="preserve">რლანდიის თავდაცვის მინისტრთან გამართა შეხვედრა, რა დროსაც ხელი მოაწერა შეთანხმებას, რომლის </w:t>
      </w:r>
      <w:r w:rsidR="00130C92">
        <w:rPr>
          <w:rFonts w:ascii="Sylfaen" w:hAnsi="Sylfaen"/>
          <w:lang w:val="ka-GE"/>
        </w:rPr>
        <w:t>საფუძველზეც</w:t>
      </w:r>
      <w:r w:rsidR="0011167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ბატალიონი ოფიციალურად შეუერთდა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 xml:space="preserve">რლანდიის შეიარაღებულ ძალებს. </w:t>
      </w:r>
    </w:p>
    <w:p w:rsidR="00064372" w:rsidRDefault="00064372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18 ნოემბრის საღამოს </w:t>
      </w:r>
      <w:r w:rsidR="00C320FC">
        <w:rPr>
          <w:rFonts w:ascii="Sylfaen" w:hAnsi="Sylfaen"/>
          <w:lang w:val="ka-GE"/>
        </w:rPr>
        <w:t>არკა</w:t>
      </w:r>
      <w:r w:rsidR="00F2742E">
        <w:rPr>
          <w:rFonts w:ascii="Sylfaen" w:hAnsi="Sylfaen"/>
          <w:lang w:val="ka-GE"/>
        </w:rPr>
        <w:t>დი</w:t>
      </w:r>
      <w:r w:rsidR="00130C92">
        <w:rPr>
          <w:rFonts w:ascii="Sylfaen" w:hAnsi="Sylfaen"/>
          <w:lang w:val="ka-GE"/>
        </w:rPr>
        <w:t>ა</w:t>
      </w:r>
      <w:r w:rsidR="00F2742E">
        <w:rPr>
          <w:rFonts w:ascii="Sylfaen" w:hAnsi="Sylfaen"/>
          <w:lang w:val="ka-GE"/>
        </w:rPr>
        <w:t xml:space="preserve">ს პრეზიდენტმა განაცხადა, რომ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>რლანდია</w:t>
      </w:r>
      <w:r w:rsidR="00F2742E">
        <w:rPr>
          <w:rFonts w:ascii="Sylfaen" w:hAnsi="Sylfaen"/>
          <w:lang w:val="ka-GE"/>
        </w:rPr>
        <w:t xml:space="preserve"> </w:t>
      </w:r>
      <w:r w:rsidR="004211AA">
        <w:rPr>
          <w:rFonts w:ascii="Sylfaen" w:hAnsi="Sylfaen"/>
          <w:lang w:val="ka-GE"/>
        </w:rPr>
        <w:t>ახორციელებდა</w:t>
      </w:r>
      <w:r w:rsidR="00F2742E">
        <w:rPr>
          <w:rFonts w:ascii="Sylfaen" w:hAnsi="Sylfaen"/>
          <w:lang w:val="ka-GE"/>
        </w:rPr>
        <w:t xml:space="preserve"> ფისნიის ოკუპაცია</w:t>
      </w:r>
      <w:r w:rsidR="004211AA">
        <w:rPr>
          <w:rFonts w:ascii="Sylfaen" w:hAnsi="Sylfaen"/>
          <w:lang w:val="ka-GE"/>
        </w:rPr>
        <w:t xml:space="preserve">ს. მან ასევე შესაბამისი ნოტა გააგზავნა გაეროს უშიშროების საბჭოში, </w:t>
      </w:r>
      <w:r w:rsidR="00130C92">
        <w:rPr>
          <w:rFonts w:ascii="Sylfaen" w:hAnsi="Sylfaen"/>
          <w:lang w:val="ka-GE"/>
        </w:rPr>
        <w:t>სადაც აღნიშნული იყო, რომ</w:t>
      </w:r>
      <w:r w:rsidR="004211AA">
        <w:rPr>
          <w:rFonts w:ascii="Sylfaen" w:hAnsi="Sylfaen"/>
          <w:lang w:val="ka-GE"/>
        </w:rPr>
        <w:t xml:space="preserve"> </w:t>
      </w:r>
      <w:r w:rsidR="00C320FC">
        <w:rPr>
          <w:rFonts w:ascii="Sylfaen" w:hAnsi="Sylfaen"/>
          <w:lang w:val="ka-GE"/>
        </w:rPr>
        <w:t>არკა</w:t>
      </w:r>
      <w:r w:rsidR="004211AA">
        <w:rPr>
          <w:rFonts w:ascii="Sylfaen" w:hAnsi="Sylfaen"/>
          <w:lang w:val="ka-GE"/>
        </w:rPr>
        <w:t xml:space="preserve">დია </w:t>
      </w:r>
      <w:r w:rsidR="00130C92">
        <w:rPr>
          <w:rFonts w:ascii="Sylfaen" w:hAnsi="Sylfaen"/>
          <w:lang w:val="ka-GE"/>
        </w:rPr>
        <w:t>იმოქმედებდა</w:t>
      </w:r>
      <w:r w:rsidR="004211AA">
        <w:rPr>
          <w:rFonts w:ascii="Sylfaen" w:hAnsi="Sylfaen"/>
          <w:lang w:val="ka-GE"/>
        </w:rPr>
        <w:t xml:space="preserve"> თავდაცვის </w:t>
      </w:r>
      <w:r w:rsidR="00130C92">
        <w:rPr>
          <w:rFonts w:ascii="Sylfaen" w:hAnsi="Sylfaen"/>
          <w:lang w:val="ka-GE"/>
        </w:rPr>
        <w:t>უფლები</w:t>
      </w:r>
      <w:r w:rsidR="004211AA">
        <w:rPr>
          <w:rFonts w:ascii="Sylfaen" w:hAnsi="Sylfaen"/>
          <w:lang w:val="ka-GE"/>
        </w:rPr>
        <w:t>ს</w:t>
      </w:r>
      <w:r w:rsidR="00130C92">
        <w:rPr>
          <w:rFonts w:ascii="Sylfaen" w:hAnsi="Sylfaen"/>
          <w:lang w:val="ka-GE"/>
        </w:rPr>
        <w:t xml:space="preserve"> ფარგლებში</w:t>
      </w:r>
      <w:r w:rsidR="00D551AD">
        <w:rPr>
          <w:rFonts w:ascii="Sylfaen" w:hAnsi="Sylfaen"/>
          <w:lang w:val="ka-GE"/>
        </w:rPr>
        <w:t>,</w:t>
      </w:r>
      <w:r w:rsidR="00130C9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გაეროს </w:t>
      </w:r>
      <w:r w:rsidR="00C61405">
        <w:rPr>
          <w:rFonts w:ascii="Sylfaen" w:hAnsi="Sylfaen"/>
          <w:lang w:val="ka-GE"/>
        </w:rPr>
        <w:t>წესდების</w:t>
      </w:r>
      <w:r w:rsidR="004211AA">
        <w:rPr>
          <w:rFonts w:ascii="Sylfaen" w:hAnsi="Sylfaen"/>
          <w:lang w:val="ka-GE"/>
        </w:rPr>
        <w:t xml:space="preserve"> 51-ე მუხლის </w:t>
      </w:r>
      <w:r>
        <w:rPr>
          <w:rFonts w:ascii="Sylfaen" w:hAnsi="Sylfaen"/>
          <w:lang w:val="ka-GE"/>
        </w:rPr>
        <w:t>მიხედვით</w:t>
      </w:r>
      <w:r w:rsidR="004211AA">
        <w:rPr>
          <w:rFonts w:ascii="Sylfaen" w:hAnsi="Sylfaen"/>
          <w:lang w:val="ka-GE"/>
        </w:rPr>
        <w:t xml:space="preserve">. </w:t>
      </w:r>
    </w:p>
    <w:p w:rsidR="004211AA" w:rsidRDefault="0011167F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 ნოემბერს</w:t>
      </w:r>
      <w:r w:rsidR="00C320FC">
        <w:rPr>
          <w:rFonts w:ascii="Sylfaen" w:hAnsi="Sylfaen"/>
          <w:lang w:val="ka-GE"/>
        </w:rPr>
        <w:t>, არკა</w:t>
      </w:r>
      <w:r w:rsidR="004211AA">
        <w:rPr>
          <w:rFonts w:ascii="Sylfaen" w:hAnsi="Sylfaen"/>
          <w:lang w:val="ka-GE"/>
        </w:rPr>
        <w:t>დი</w:t>
      </w:r>
      <w:r w:rsidR="00130C92">
        <w:rPr>
          <w:rFonts w:ascii="Sylfaen" w:hAnsi="Sylfaen"/>
          <w:lang w:val="ka-GE"/>
        </w:rPr>
        <w:t>ა</w:t>
      </w:r>
      <w:r w:rsidR="004211AA">
        <w:rPr>
          <w:rFonts w:ascii="Sylfaen" w:hAnsi="Sylfaen"/>
          <w:lang w:val="ka-GE"/>
        </w:rPr>
        <w:t>ს სამთავრობო ჯარები ფისნიას მიუახლოვდნენ რა დროსაც ამბოხებულმა ადგილობრივმა ბატალიონმა მა</w:t>
      </w:r>
      <w:r w:rsidR="00C320FC">
        <w:rPr>
          <w:rFonts w:ascii="Sylfaen" w:hAnsi="Sylfaen"/>
          <w:lang w:val="ka-GE"/>
        </w:rPr>
        <w:t>თ</w:t>
      </w:r>
      <w:r w:rsidR="004211AA">
        <w:rPr>
          <w:rFonts w:ascii="Sylfaen" w:hAnsi="Sylfaen"/>
          <w:lang w:val="ka-GE"/>
        </w:rPr>
        <w:t xml:space="preserve"> ცეცხლი გაუხსნა. </w:t>
      </w:r>
      <w:r w:rsidR="00C320FC">
        <w:rPr>
          <w:rFonts w:ascii="Sylfaen" w:hAnsi="Sylfaen"/>
          <w:lang w:val="ka-GE"/>
        </w:rPr>
        <w:t>არკა</w:t>
      </w:r>
      <w:r w:rsidR="004211AA">
        <w:rPr>
          <w:rFonts w:ascii="Sylfaen" w:hAnsi="Sylfaen"/>
          <w:lang w:val="ka-GE"/>
        </w:rPr>
        <w:t>დი</w:t>
      </w:r>
      <w:r w:rsidR="00130C92">
        <w:rPr>
          <w:rFonts w:ascii="Sylfaen" w:hAnsi="Sylfaen"/>
          <w:lang w:val="ka-GE"/>
        </w:rPr>
        <w:t>ა</w:t>
      </w:r>
      <w:r w:rsidR="004211AA">
        <w:rPr>
          <w:rFonts w:ascii="Sylfaen" w:hAnsi="Sylfaen"/>
          <w:lang w:val="ka-GE"/>
        </w:rPr>
        <w:t xml:space="preserve">ს ჯარებმა </w:t>
      </w:r>
      <w:r>
        <w:rPr>
          <w:rFonts w:ascii="Sylfaen" w:hAnsi="Sylfaen"/>
          <w:lang w:val="ka-GE"/>
        </w:rPr>
        <w:t xml:space="preserve">20 ნოემბრის </w:t>
      </w:r>
      <w:r w:rsidR="00064372">
        <w:rPr>
          <w:rFonts w:ascii="Sylfaen" w:hAnsi="Sylfaen"/>
          <w:lang w:val="ka-GE"/>
        </w:rPr>
        <w:lastRenderedPageBreak/>
        <w:t>გამთენიისთვის</w:t>
      </w:r>
      <w:r w:rsidR="004211AA">
        <w:rPr>
          <w:rFonts w:ascii="Sylfaen" w:hAnsi="Sylfaen"/>
          <w:lang w:val="ka-GE"/>
        </w:rPr>
        <w:t xml:space="preserve"> აჯანყებულები განაიარაღეს</w:t>
      </w:r>
      <w:r w:rsidR="00C320FC">
        <w:rPr>
          <w:rFonts w:ascii="Sylfaen" w:hAnsi="Sylfaen"/>
          <w:lang w:val="ka-GE"/>
        </w:rPr>
        <w:t>, ტყვედ აიყვანეს</w:t>
      </w:r>
      <w:r w:rsidR="004211AA">
        <w:rPr>
          <w:rFonts w:ascii="Sylfaen" w:hAnsi="Sylfaen"/>
          <w:lang w:val="ka-GE"/>
        </w:rPr>
        <w:t xml:space="preserve"> და ფისნიაზე </w:t>
      </w:r>
      <w:r w:rsidR="00C320FC">
        <w:rPr>
          <w:rFonts w:ascii="Sylfaen" w:hAnsi="Sylfaen"/>
          <w:lang w:val="ka-GE"/>
        </w:rPr>
        <w:t xml:space="preserve">სრული </w:t>
      </w:r>
      <w:r w:rsidR="004211AA">
        <w:rPr>
          <w:rFonts w:ascii="Sylfaen" w:hAnsi="Sylfaen"/>
          <w:lang w:val="ka-GE"/>
        </w:rPr>
        <w:t xml:space="preserve">კონტროლი დააწესეს. </w:t>
      </w:r>
    </w:p>
    <w:p w:rsidR="004211AA" w:rsidRDefault="0011167F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 ნოემბერს</w:t>
      </w:r>
      <w:r w:rsidR="004F0B0D">
        <w:rPr>
          <w:rFonts w:ascii="Sylfaen" w:hAnsi="Sylfaen"/>
          <w:lang w:val="ka-GE"/>
        </w:rPr>
        <w:t>,</w:t>
      </w:r>
      <w:r w:rsidR="00130C92">
        <w:rPr>
          <w:rFonts w:ascii="Sylfaen" w:hAnsi="Sylfaen"/>
          <w:lang w:val="ka-GE"/>
        </w:rPr>
        <w:t xml:space="preserve"> დისტოპიაში,</w:t>
      </w:r>
      <w:r w:rsidR="004211AA">
        <w:rPr>
          <w:rFonts w:ascii="Sylfaen" w:hAnsi="Sylfaen"/>
          <w:lang w:val="ka-GE"/>
        </w:rPr>
        <w:t xml:space="preserve"> არეულობამ პიკს მიაღწია და მსხვერპლი 100</w:t>
      </w:r>
      <w:r w:rsidR="00064372">
        <w:rPr>
          <w:rFonts w:ascii="Sylfaen" w:hAnsi="Sylfaen"/>
          <w:lang w:val="ka-GE"/>
        </w:rPr>
        <w:t>0</w:t>
      </w:r>
      <w:r w:rsidR="004211AA">
        <w:rPr>
          <w:rFonts w:ascii="Sylfaen" w:hAnsi="Sylfaen"/>
          <w:lang w:val="ka-GE"/>
        </w:rPr>
        <w:t xml:space="preserve">-მდე გაიზარდა. მომიტინგებისა და საჯარისო ნაწილების მხრიდან, ხდებოდა ავტომატებისა და </w:t>
      </w:r>
      <w:r w:rsidR="00D551AD">
        <w:rPr>
          <w:rFonts w:ascii="Sylfaen" w:hAnsi="Sylfaen"/>
          <w:lang w:val="ka-GE"/>
        </w:rPr>
        <w:t>ხელყუმბარების</w:t>
      </w:r>
      <w:r w:rsidR="004211AA">
        <w:rPr>
          <w:rFonts w:ascii="Sylfaen" w:hAnsi="Sylfaen"/>
          <w:lang w:val="ka-GE"/>
        </w:rPr>
        <w:t xml:space="preserve"> გამოყენება. „ეკე ჰომოს“ ოფიციალურმა ტელეარხმა </w:t>
      </w:r>
      <w:r w:rsidR="00130C92">
        <w:rPr>
          <w:rFonts w:ascii="Sylfaen" w:hAnsi="Sylfaen"/>
          <w:lang w:val="ka-GE"/>
        </w:rPr>
        <w:t>გამოაქვეყნა</w:t>
      </w:r>
      <w:r w:rsidR="004211AA">
        <w:rPr>
          <w:rFonts w:ascii="Sylfaen" w:hAnsi="Sylfaen"/>
          <w:lang w:val="ka-GE"/>
        </w:rPr>
        <w:t xml:space="preserve"> ზარატუსტრას მიმართვა ციხიდან, რომლის თანახმადაც, </w:t>
      </w:r>
      <w:r w:rsidR="00C320FC">
        <w:rPr>
          <w:rFonts w:ascii="Sylfaen" w:hAnsi="Sylfaen"/>
          <w:lang w:val="ka-GE"/>
        </w:rPr>
        <w:t>არკადიას</w:t>
      </w:r>
      <w:r w:rsidR="004211AA">
        <w:rPr>
          <w:rFonts w:ascii="Sylfaen" w:hAnsi="Sylfaen"/>
          <w:lang w:val="ka-GE"/>
        </w:rPr>
        <w:t xml:space="preserve"> პრეზიდენტი</w:t>
      </w:r>
      <w:r w:rsidR="00064372">
        <w:rPr>
          <w:rFonts w:ascii="Sylfaen" w:hAnsi="Sylfaen"/>
          <w:lang w:val="ka-GE"/>
        </w:rPr>
        <w:t>,</w:t>
      </w:r>
      <w:r w:rsidR="00C320FC">
        <w:rPr>
          <w:rFonts w:ascii="Sylfaen" w:hAnsi="Sylfaen"/>
          <w:lang w:val="ka-GE"/>
        </w:rPr>
        <w:t xml:space="preserve"> ურანის</w:t>
      </w:r>
      <w:r w:rsidR="004211AA">
        <w:rPr>
          <w:rFonts w:ascii="Sylfaen" w:hAnsi="Sylfaen"/>
          <w:lang w:val="ka-GE"/>
        </w:rPr>
        <w:t xml:space="preserve"> ღმერთის, </w:t>
      </w:r>
      <w:r w:rsidR="00064372">
        <w:rPr>
          <w:rFonts w:ascii="Sylfaen" w:hAnsi="Sylfaen"/>
          <w:lang w:val="ka-GE"/>
        </w:rPr>
        <w:t>„</w:t>
      </w:r>
      <w:r w:rsidR="004211AA">
        <w:rPr>
          <w:rFonts w:ascii="Sylfaen" w:hAnsi="Sylfaen"/>
          <w:lang w:val="ka-GE"/>
        </w:rPr>
        <w:t>კასაბლანკას</w:t>
      </w:r>
      <w:r w:rsidR="00064372">
        <w:rPr>
          <w:rFonts w:ascii="Sylfaen" w:hAnsi="Sylfaen"/>
          <w:lang w:val="ka-GE"/>
        </w:rPr>
        <w:t>“</w:t>
      </w:r>
      <w:r w:rsidR="004211AA">
        <w:rPr>
          <w:rFonts w:ascii="Sylfaen" w:hAnsi="Sylfaen"/>
          <w:lang w:val="ka-GE"/>
        </w:rPr>
        <w:t xml:space="preserve"> მოციქული იყო და მზის ღმერთის, </w:t>
      </w:r>
      <w:r w:rsidR="00064372">
        <w:rPr>
          <w:rFonts w:ascii="Sylfaen" w:hAnsi="Sylfaen"/>
          <w:lang w:val="ka-GE"/>
        </w:rPr>
        <w:t>„</w:t>
      </w:r>
      <w:r w:rsidR="004211AA">
        <w:rPr>
          <w:rFonts w:ascii="Sylfaen" w:hAnsi="Sylfaen"/>
          <w:lang w:val="ka-GE"/>
        </w:rPr>
        <w:t>ბორმენტალის</w:t>
      </w:r>
      <w:r w:rsidR="00064372">
        <w:rPr>
          <w:rFonts w:ascii="Sylfaen" w:hAnsi="Sylfaen"/>
          <w:lang w:val="ka-GE"/>
        </w:rPr>
        <w:t>“</w:t>
      </w:r>
      <w:r w:rsidR="004211AA">
        <w:rPr>
          <w:rFonts w:ascii="Sylfaen" w:hAnsi="Sylfaen"/>
          <w:lang w:val="ka-GE"/>
        </w:rPr>
        <w:t xml:space="preserve"> გადაწყვეტილებით, ზარატუსტრა დღეიდან თავად წარმოადგენდა ქვეყნის მმართველს. ის ასევე მოუწოდებდა </w:t>
      </w:r>
      <w:r w:rsidR="00C320FC">
        <w:rPr>
          <w:rFonts w:ascii="Sylfaen" w:hAnsi="Sylfaen"/>
          <w:lang w:val="ka-GE"/>
        </w:rPr>
        <w:t>ნო</w:t>
      </w:r>
      <w:r w:rsidR="004211AA">
        <w:rPr>
          <w:rFonts w:ascii="Sylfaen" w:hAnsi="Sylfaen"/>
          <w:lang w:val="ka-GE"/>
        </w:rPr>
        <w:t xml:space="preserve">რლანდიის პრეზიდენტს, რომ გადაერჩინა მოძმე ერი </w:t>
      </w:r>
      <w:r w:rsidR="00D551AD">
        <w:rPr>
          <w:rFonts w:ascii="Sylfaen" w:hAnsi="Sylfaen"/>
          <w:lang w:val="ka-GE"/>
        </w:rPr>
        <w:t>აპოკალიფსისგან</w:t>
      </w:r>
      <w:r w:rsidR="004211AA">
        <w:rPr>
          <w:rFonts w:ascii="Sylfaen" w:hAnsi="Sylfaen"/>
          <w:lang w:val="ka-GE"/>
        </w:rPr>
        <w:t xml:space="preserve"> და დაესრულებინა </w:t>
      </w:r>
      <w:r w:rsidR="00C320FC">
        <w:rPr>
          <w:rFonts w:ascii="Sylfaen" w:hAnsi="Sylfaen"/>
          <w:lang w:val="ka-GE"/>
        </w:rPr>
        <w:t>„</w:t>
      </w:r>
      <w:r w:rsidR="004211AA">
        <w:rPr>
          <w:rFonts w:ascii="Sylfaen" w:hAnsi="Sylfaen"/>
          <w:lang w:val="ka-GE"/>
        </w:rPr>
        <w:t>კასაბლანკას</w:t>
      </w:r>
      <w:r w:rsidR="00C320FC">
        <w:rPr>
          <w:rFonts w:ascii="Sylfaen" w:hAnsi="Sylfaen"/>
          <w:lang w:val="ka-GE"/>
        </w:rPr>
        <w:t>“</w:t>
      </w:r>
      <w:r w:rsidR="004211AA">
        <w:rPr>
          <w:rFonts w:ascii="Sylfaen" w:hAnsi="Sylfaen"/>
          <w:lang w:val="ka-GE"/>
        </w:rPr>
        <w:t xml:space="preserve"> მოციქულის მმართველობა </w:t>
      </w:r>
      <w:r w:rsidR="00C320FC">
        <w:rPr>
          <w:rFonts w:ascii="Sylfaen" w:hAnsi="Sylfaen"/>
          <w:lang w:val="ka-GE"/>
        </w:rPr>
        <w:t>არკადიაში</w:t>
      </w:r>
      <w:r w:rsidR="004211AA">
        <w:rPr>
          <w:rFonts w:ascii="Sylfaen" w:hAnsi="Sylfaen"/>
          <w:lang w:val="ka-GE"/>
        </w:rPr>
        <w:t xml:space="preserve">. </w:t>
      </w:r>
    </w:p>
    <w:p w:rsidR="0004279B" w:rsidRDefault="004211AA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11167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ნოემბერს,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 xml:space="preserve">რლანდიის პრეზიდენტმა განაცხადა, რომ </w:t>
      </w:r>
      <w:r w:rsidR="00C320FC">
        <w:rPr>
          <w:rFonts w:ascii="Sylfaen" w:hAnsi="Sylfaen"/>
          <w:lang w:val="ka-GE"/>
        </w:rPr>
        <w:t>არკა</w:t>
      </w:r>
      <w:r>
        <w:rPr>
          <w:rFonts w:ascii="Sylfaen" w:hAnsi="Sylfaen"/>
          <w:lang w:val="ka-GE"/>
        </w:rPr>
        <w:t xml:space="preserve">დია თავს დაესხა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 xml:space="preserve">რლანდიის შეიარაღებულ ძალებს ფისნიაში, რაც ავტომატურად,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>რლანდიაზე თავდასხმას წარმოადგენდა. იმავე დღეს</w:t>
      </w:r>
      <w:r w:rsidR="008E584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მან უბრძანა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>რლანდიის შეიარაღებულ ძალებს</w:t>
      </w:r>
      <w:r w:rsidR="008E5844">
        <w:rPr>
          <w:rFonts w:ascii="Sylfaen" w:hAnsi="Sylfaen"/>
          <w:lang w:val="ka-GE"/>
        </w:rPr>
        <w:t>:</w:t>
      </w:r>
      <w:r w:rsidR="00130C92">
        <w:rPr>
          <w:rFonts w:ascii="Sylfaen" w:hAnsi="Sylfaen"/>
          <w:lang w:val="ka-GE"/>
        </w:rPr>
        <w:t xml:space="preserve"> </w:t>
      </w:r>
      <w:r w:rsidR="00D551AD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გაეთავისუფლებინათ ტყვედ აყვანილი ბატალიონის წევრები</w:t>
      </w:r>
      <w:r w:rsidR="008E5844">
        <w:rPr>
          <w:rFonts w:ascii="Sylfaen" w:hAnsi="Sylfaen"/>
          <w:lang w:val="ka-GE"/>
        </w:rPr>
        <w:t>, რომლებიც წარმოადგენდნენ სამხედრო ტყვეებს</w:t>
      </w:r>
      <w:r>
        <w:rPr>
          <w:rFonts w:ascii="Sylfaen" w:hAnsi="Sylfaen"/>
          <w:lang w:val="ka-GE"/>
        </w:rPr>
        <w:t xml:space="preserve"> და </w:t>
      </w:r>
      <w:r w:rsidR="00D551AD">
        <w:rPr>
          <w:rFonts w:ascii="Sylfaen" w:hAnsi="Sylfaen"/>
          <w:lang w:val="ka-GE"/>
        </w:rPr>
        <w:t xml:space="preserve">ბ) </w:t>
      </w:r>
      <w:r>
        <w:rPr>
          <w:rFonts w:ascii="Sylfaen" w:hAnsi="Sylfaen"/>
          <w:lang w:val="ka-GE"/>
        </w:rPr>
        <w:t xml:space="preserve">ზარატუსტრას, როგორც </w:t>
      </w:r>
      <w:r w:rsidR="00C320FC">
        <w:rPr>
          <w:rFonts w:ascii="Sylfaen" w:hAnsi="Sylfaen"/>
          <w:lang w:val="ka-GE"/>
        </w:rPr>
        <w:t>არკადიას</w:t>
      </w:r>
      <w:r>
        <w:rPr>
          <w:rFonts w:ascii="Sylfaen" w:hAnsi="Sylfaen"/>
          <w:lang w:val="ka-GE"/>
        </w:rPr>
        <w:t xml:space="preserve"> ლეგიტიმური მმართველის, მოწვევის საფუძველზე, </w:t>
      </w:r>
      <w:r w:rsidR="00D551AD">
        <w:rPr>
          <w:rFonts w:ascii="Sylfaen" w:hAnsi="Sylfaen"/>
          <w:lang w:val="ka-GE"/>
        </w:rPr>
        <w:t>დაეკავებინათ</w:t>
      </w:r>
      <w:r w:rsidR="00130C92">
        <w:rPr>
          <w:rFonts w:ascii="Sylfaen" w:hAnsi="Sylfaen"/>
          <w:lang w:val="ka-GE"/>
        </w:rPr>
        <w:t xml:space="preserve"> არკადიას დედაქალაქი და </w:t>
      </w:r>
      <w:r w:rsidR="00C320FC">
        <w:rPr>
          <w:rFonts w:ascii="Sylfaen" w:hAnsi="Sylfaen"/>
          <w:lang w:val="ka-GE"/>
        </w:rPr>
        <w:t>დაეპატიმრებინათ</w:t>
      </w:r>
      <w:r>
        <w:rPr>
          <w:rFonts w:ascii="Sylfaen" w:hAnsi="Sylfaen"/>
          <w:lang w:val="ka-GE"/>
        </w:rPr>
        <w:t xml:space="preserve"> </w:t>
      </w:r>
      <w:r w:rsidR="00C320FC">
        <w:rPr>
          <w:rFonts w:ascii="Sylfaen" w:hAnsi="Sylfaen"/>
          <w:lang w:val="ka-GE"/>
        </w:rPr>
        <w:t>მოქმედი</w:t>
      </w:r>
      <w:r>
        <w:rPr>
          <w:rFonts w:ascii="Sylfaen" w:hAnsi="Sylfaen"/>
          <w:lang w:val="ka-GE"/>
        </w:rPr>
        <w:t xml:space="preserve"> პრეზიდენტი.</w:t>
      </w:r>
    </w:p>
    <w:p w:rsidR="008E5844" w:rsidRDefault="009B3CC3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21 ნოემბრის საღამოს, </w:t>
      </w:r>
      <w:r w:rsidR="00C320FC">
        <w:rPr>
          <w:rFonts w:ascii="Sylfaen" w:hAnsi="Sylfaen"/>
          <w:lang w:val="ka-GE"/>
        </w:rPr>
        <w:t>ნო</w:t>
      </w:r>
      <w:r w:rsidR="004211AA">
        <w:rPr>
          <w:rFonts w:ascii="Sylfaen" w:hAnsi="Sylfaen"/>
          <w:lang w:val="ka-GE"/>
        </w:rPr>
        <w:t xml:space="preserve">რლანდიის ძალებმა </w:t>
      </w:r>
      <w:r w:rsidR="00C320FC">
        <w:rPr>
          <w:rFonts w:ascii="Sylfaen" w:hAnsi="Sylfaen"/>
          <w:lang w:val="ka-GE"/>
        </w:rPr>
        <w:t>არკა</w:t>
      </w:r>
      <w:r w:rsidR="004211AA">
        <w:rPr>
          <w:rFonts w:ascii="Sylfaen" w:hAnsi="Sylfaen"/>
          <w:lang w:val="ka-GE"/>
        </w:rPr>
        <w:t>დიაზე მასობრივი იერიში მიიტანეს.</w:t>
      </w:r>
      <w:r w:rsidR="00B93BEA">
        <w:rPr>
          <w:rFonts w:ascii="Sylfaen" w:hAnsi="Sylfaen"/>
          <w:lang w:val="ka-GE"/>
        </w:rPr>
        <w:t xml:space="preserve"> არკადიას ტერიტორია დაბომბეს მრავალი სახის იარაღიდან, მათ შორის, </w:t>
      </w:r>
      <w:r w:rsidR="00C668E2">
        <w:rPr>
          <w:rFonts w:ascii="Sylfaen" w:hAnsi="Sylfaen"/>
          <w:lang w:val="ka-GE"/>
        </w:rPr>
        <w:t xml:space="preserve">არკადიას მთავარი ბაზის მიმართულებით </w:t>
      </w:r>
      <w:r w:rsidR="00B93BEA">
        <w:rPr>
          <w:rFonts w:ascii="Sylfaen" w:hAnsi="Sylfaen"/>
          <w:lang w:val="ka-GE"/>
        </w:rPr>
        <w:t xml:space="preserve">გაისროლეს ბალისტიკური რაკეტაც, რომელიც ტექნიკური წუნის გამო არ აფეთქებულა, მაგრამ თავზე დაეცა კერძო სახლს, რასაც 3 ადამიანი </w:t>
      </w:r>
      <w:r w:rsidR="008E5844">
        <w:rPr>
          <w:rFonts w:ascii="Sylfaen" w:hAnsi="Sylfaen"/>
          <w:lang w:val="ka-GE"/>
        </w:rPr>
        <w:t>ემსხვერპლა</w:t>
      </w:r>
      <w:r w:rsidR="00B93BEA">
        <w:rPr>
          <w:rFonts w:ascii="Sylfaen" w:hAnsi="Sylfaen"/>
          <w:lang w:val="ka-GE"/>
        </w:rPr>
        <w:t>.</w:t>
      </w:r>
      <w:r w:rsidR="004211AA">
        <w:rPr>
          <w:rFonts w:ascii="Sylfaen" w:hAnsi="Sylfaen"/>
          <w:lang w:val="ka-GE"/>
        </w:rPr>
        <w:t xml:space="preserve"> </w:t>
      </w:r>
      <w:r w:rsidR="00C668E2">
        <w:rPr>
          <w:rFonts w:ascii="Sylfaen" w:hAnsi="Sylfaen"/>
          <w:lang w:val="ka-GE"/>
        </w:rPr>
        <w:t>ნორლანდიის ჯარებმა</w:t>
      </w:r>
      <w:r w:rsidR="004211AA">
        <w:rPr>
          <w:rFonts w:ascii="Sylfaen" w:hAnsi="Sylfaen"/>
          <w:lang w:val="ka-GE"/>
        </w:rPr>
        <w:t xml:space="preserve"> სამხედრო ობიექტების გარდა დაბომბეს ასევე საავადმყოფოები</w:t>
      </w:r>
      <w:r w:rsidR="00C668E2">
        <w:rPr>
          <w:rFonts w:ascii="Sylfaen" w:hAnsi="Sylfaen"/>
          <w:lang w:val="ka-GE"/>
        </w:rPr>
        <w:t>ც</w:t>
      </w:r>
      <w:r w:rsidR="004211AA">
        <w:rPr>
          <w:rFonts w:ascii="Sylfaen" w:hAnsi="Sylfaen"/>
          <w:lang w:val="ka-GE"/>
        </w:rPr>
        <w:t xml:space="preserve">, რომლებიც </w:t>
      </w:r>
      <w:r w:rsidR="00C320FC">
        <w:rPr>
          <w:rFonts w:ascii="Sylfaen" w:hAnsi="Sylfaen"/>
          <w:lang w:val="ka-GE"/>
        </w:rPr>
        <w:t>არკადიას</w:t>
      </w:r>
      <w:r w:rsidR="004211AA">
        <w:rPr>
          <w:rFonts w:ascii="Sylfaen" w:hAnsi="Sylfaen"/>
          <w:lang w:val="ka-GE"/>
        </w:rPr>
        <w:t xml:space="preserve"> სამხედრო ბაზებთან ახლოს იყო განთავსებული</w:t>
      </w:r>
      <w:r>
        <w:rPr>
          <w:rFonts w:ascii="Sylfaen" w:hAnsi="Sylfaen"/>
          <w:lang w:val="ka-GE"/>
        </w:rPr>
        <w:t xml:space="preserve"> და რასაც </w:t>
      </w:r>
      <w:r w:rsidR="008E5844">
        <w:rPr>
          <w:rFonts w:ascii="Sylfaen" w:hAnsi="Sylfaen"/>
          <w:lang w:val="ka-GE"/>
        </w:rPr>
        <w:t>ათასობით</w:t>
      </w:r>
      <w:r>
        <w:rPr>
          <w:rFonts w:ascii="Sylfaen" w:hAnsi="Sylfaen"/>
          <w:lang w:val="ka-GE"/>
        </w:rPr>
        <w:t xml:space="preserve"> მშვიდობიანი მოქალაქის დაღუპვა მოჰყვა.</w:t>
      </w:r>
      <w:r w:rsidR="004211AA">
        <w:rPr>
          <w:rFonts w:ascii="Sylfaen" w:hAnsi="Sylfaen"/>
          <w:lang w:val="ka-GE"/>
        </w:rPr>
        <w:t xml:space="preserve"> მიზეზად კი ის </w:t>
      </w:r>
      <w:r w:rsidR="00130C92">
        <w:rPr>
          <w:rFonts w:ascii="Sylfaen" w:hAnsi="Sylfaen"/>
          <w:lang w:val="ka-GE"/>
        </w:rPr>
        <w:t>დასახელდა</w:t>
      </w:r>
      <w:r w:rsidR="004211AA">
        <w:rPr>
          <w:rFonts w:ascii="Sylfaen" w:hAnsi="Sylfaen"/>
          <w:lang w:val="ka-GE"/>
        </w:rPr>
        <w:t xml:space="preserve">, რომ იქ </w:t>
      </w:r>
      <w:r w:rsidR="00C320FC">
        <w:rPr>
          <w:rFonts w:ascii="Sylfaen" w:hAnsi="Sylfaen"/>
          <w:lang w:val="ka-GE"/>
        </w:rPr>
        <w:t>არკადიას</w:t>
      </w:r>
      <w:r w:rsidR="004211AA">
        <w:rPr>
          <w:rFonts w:ascii="Sylfaen" w:hAnsi="Sylfaen"/>
          <w:lang w:val="ka-GE"/>
        </w:rPr>
        <w:t xml:space="preserve"> ჯარისკაცები იმალებოდნენ, რაც შენობებს ავ</w:t>
      </w:r>
      <w:r w:rsidR="00D551AD">
        <w:rPr>
          <w:rFonts w:ascii="Sylfaen" w:hAnsi="Sylfaen"/>
          <w:lang w:val="ka-GE"/>
        </w:rPr>
        <w:t>ტ</w:t>
      </w:r>
      <w:r w:rsidR="004211AA">
        <w:rPr>
          <w:rFonts w:ascii="Sylfaen" w:hAnsi="Sylfaen"/>
          <w:lang w:val="ka-GE"/>
        </w:rPr>
        <w:t xml:space="preserve">ომატურად სამხედრო ობიექტებად აქცევდა. </w:t>
      </w:r>
    </w:p>
    <w:p w:rsidR="004211AA" w:rsidRDefault="004211AA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23 ნოემბრის საღამოს, </w:t>
      </w:r>
      <w:r w:rsidR="00C320FC">
        <w:rPr>
          <w:rFonts w:ascii="Sylfaen" w:hAnsi="Sylfaen"/>
          <w:lang w:val="ka-GE"/>
        </w:rPr>
        <w:t>ნო</w:t>
      </w:r>
      <w:r>
        <w:rPr>
          <w:rFonts w:ascii="Sylfaen" w:hAnsi="Sylfaen"/>
          <w:lang w:val="ka-GE"/>
        </w:rPr>
        <w:t xml:space="preserve">რლანდიის ჯარები </w:t>
      </w:r>
      <w:r w:rsidR="00C320FC">
        <w:rPr>
          <w:rFonts w:ascii="Sylfaen" w:hAnsi="Sylfaen"/>
          <w:lang w:val="ka-GE"/>
        </w:rPr>
        <w:t>არკადიას</w:t>
      </w:r>
      <w:r>
        <w:rPr>
          <w:rFonts w:ascii="Sylfaen" w:hAnsi="Sylfaen"/>
          <w:lang w:val="ka-GE"/>
        </w:rPr>
        <w:t xml:space="preserve"> დედაქალაქში შეიჭრნენ</w:t>
      </w:r>
      <w:r w:rsidR="003A6F4C">
        <w:rPr>
          <w:rFonts w:ascii="Sylfaen" w:hAnsi="Sylfaen"/>
          <w:lang w:val="ka-GE"/>
        </w:rPr>
        <w:t>. პრეზიდენტი ქვეყნიდან გაიქცა</w:t>
      </w:r>
      <w:r>
        <w:rPr>
          <w:rFonts w:ascii="Sylfaen" w:hAnsi="Sylfaen"/>
          <w:lang w:val="ka-GE"/>
        </w:rPr>
        <w:t xml:space="preserve">. </w:t>
      </w:r>
      <w:r w:rsidR="003A6F4C">
        <w:rPr>
          <w:rFonts w:ascii="Sylfaen" w:hAnsi="Sylfaen"/>
          <w:lang w:val="ka-GE"/>
        </w:rPr>
        <w:t xml:space="preserve">იმავე დღეს, </w:t>
      </w:r>
      <w:r w:rsidR="00C320FC">
        <w:rPr>
          <w:rFonts w:ascii="Sylfaen" w:hAnsi="Sylfaen"/>
          <w:lang w:val="ka-GE"/>
        </w:rPr>
        <w:t>ნო</w:t>
      </w:r>
      <w:r w:rsidR="003A6F4C">
        <w:rPr>
          <w:rFonts w:ascii="Sylfaen" w:hAnsi="Sylfaen"/>
          <w:lang w:val="ka-GE"/>
        </w:rPr>
        <w:t xml:space="preserve">რლანდიის პრეზიდენტი </w:t>
      </w:r>
      <w:r w:rsidR="00C320FC">
        <w:rPr>
          <w:rFonts w:ascii="Sylfaen" w:hAnsi="Sylfaen"/>
          <w:lang w:val="ka-GE"/>
        </w:rPr>
        <w:t>დისტოპიაში</w:t>
      </w:r>
      <w:r w:rsidR="003A6F4C">
        <w:rPr>
          <w:rFonts w:ascii="Sylfaen" w:hAnsi="Sylfaen"/>
          <w:lang w:val="ka-GE"/>
        </w:rPr>
        <w:t xml:space="preserve"> ჩავიდა და ზარატუსტრასთან ცეცხლის შეწყვეტის მემორანდუმს მოაწერა ხელი, რომლის </w:t>
      </w:r>
      <w:r w:rsidR="00636CEF">
        <w:rPr>
          <w:rFonts w:ascii="Sylfaen" w:hAnsi="Sylfaen"/>
          <w:lang w:val="ka-GE"/>
        </w:rPr>
        <w:t>მიხედვითაც</w:t>
      </w:r>
      <w:r w:rsidR="003A6F4C">
        <w:rPr>
          <w:rFonts w:ascii="Sylfaen" w:hAnsi="Sylfaen"/>
          <w:lang w:val="ka-GE"/>
        </w:rPr>
        <w:t xml:space="preserve">, </w:t>
      </w:r>
      <w:r w:rsidR="00C320FC">
        <w:rPr>
          <w:rFonts w:ascii="Sylfaen" w:hAnsi="Sylfaen"/>
          <w:lang w:val="ka-GE"/>
        </w:rPr>
        <w:t>არკა</w:t>
      </w:r>
      <w:r w:rsidR="003A6F4C">
        <w:rPr>
          <w:rFonts w:ascii="Sylfaen" w:hAnsi="Sylfaen"/>
          <w:lang w:val="ka-GE"/>
        </w:rPr>
        <w:t xml:space="preserve">დია საბოლოოდ იტყოდა უარს </w:t>
      </w:r>
      <w:r w:rsidR="00C61405">
        <w:rPr>
          <w:rFonts w:ascii="Sylfaen" w:hAnsi="Sylfaen"/>
          <w:lang w:val="ka-GE"/>
        </w:rPr>
        <w:t>დემოკრატიული ინსტიტუტების მშენებლობაზე</w:t>
      </w:r>
      <w:r w:rsidR="003A6F4C">
        <w:rPr>
          <w:rFonts w:ascii="Sylfaen" w:hAnsi="Sylfaen"/>
          <w:lang w:val="ka-GE"/>
        </w:rPr>
        <w:t>, ზარატუსტრას მეთაურობით დამყარ</w:t>
      </w:r>
      <w:r w:rsidR="00D551AD">
        <w:rPr>
          <w:rFonts w:ascii="Sylfaen" w:hAnsi="Sylfaen"/>
          <w:lang w:val="ka-GE"/>
        </w:rPr>
        <w:t>დებოდა</w:t>
      </w:r>
      <w:r w:rsidR="003A6F4C">
        <w:rPr>
          <w:rFonts w:ascii="Sylfaen" w:hAnsi="Sylfaen"/>
          <w:lang w:val="ka-GE"/>
        </w:rPr>
        <w:t xml:space="preserve"> „ეკე ჰომოსა“ და მზის ღმერთის, </w:t>
      </w:r>
      <w:r w:rsidR="00636CEF">
        <w:rPr>
          <w:rFonts w:ascii="Sylfaen" w:hAnsi="Sylfaen"/>
          <w:lang w:val="ka-GE"/>
        </w:rPr>
        <w:t>„</w:t>
      </w:r>
      <w:r w:rsidR="003A6F4C">
        <w:rPr>
          <w:rFonts w:ascii="Sylfaen" w:hAnsi="Sylfaen"/>
          <w:lang w:val="ka-GE"/>
        </w:rPr>
        <w:t>ბორმენტალის</w:t>
      </w:r>
      <w:r w:rsidR="00636CEF">
        <w:rPr>
          <w:rFonts w:ascii="Sylfaen" w:hAnsi="Sylfaen"/>
          <w:lang w:val="ka-GE"/>
        </w:rPr>
        <w:t>“</w:t>
      </w:r>
      <w:r w:rsidR="003A6F4C">
        <w:rPr>
          <w:rFonts w:ascii="Sylfaen" w:hAnsi="Sylfaen"/>
          <w:lang w:val="ka-GE"/>
        </w:rPr>
        <w:t xml:space="preserve">, </w:t>
      </w:r>
      <w:r w:rsidR="00D551AD">
        <w:rPr>
          <w:rFonts w:ascii="Sylfaen" w:hAnsi="Sylfaen"/>
          <w:lang w:val="ka-GE"/>
        </w:rPr>
        <w:t>დიქტატურა</w:t>
      </w:r>
      <w:r w:rsidR="003A6F4C">
        <w:rPr>
          <w:rFonts w:ascii="Sylfaen" w:hAnsi="Sylfaen"/>
          <w:lang w:val="ka-GE"/>
        </w:rPr>
        <w:t xml:space="preserve">, </w:t>
      </w:r>
      <w:r w:rsidR="00C320FC">
        <w:rPr>
          <w:rFonts w:ascii="Sylfaen" w:hAnsi="Sylfaen"/>
          <w:lang w:val="ka-GE"/>
        </w:rPr>
        <w:t>სანაცვლოდ კი ნო</w:t>
      </w:r>
      <w:r w:rsidR="003A6F4C">
        <w:rPr>
          <w:rFonts w:ascii="Sylfaen" w:hAnsi="Sylfaen"/>
          <w:lang w:val="ka-GE"/>
        </w:rPr>
        <w:t>რლანდია სრულად გაიყვანდა ჯარებს</w:t>
      </w:r>
      <w:r w:rsidR="00C320FC">
        <w:rPr>
          <w:rFonts w:ascii="Sylfaen" w:hAnsi="Sylfaen"/>
          <w:lang w:val="ka-GE"/>
        </w:rPr>
        <w:t xml:space="preserve"> ოკუპირებული ტერიტორიებიდან</w:t>
      </w:r>
      <w:r w:rsidR="003A6F4C">
        <w:rPr>
          <w:rFonts w:ascii="Sylfaen" w:hAnsi="Sylfaen"/>
          <w:lang w:val="ka-GE"/>
        </w:rPr>
        <w:t>. მართლაც, რამდენიმე დღეში</w:t>
      </w:r>
      <w:r w:rsidR="00D551AD">
        <w:rPr>
          <w:rFonts w:ascii="Sylfaen" w:hAnsi="Sylfaen"/>
          <w:lang w:val="ka-GE"/>
        </w:rPr>
        <w:t>,</w:t>
      </w:r>
      <w:r w:rsidR="003A6F4C">
        <w:rPr>
          <w:rFonts w:ascii="Sylfaen" w:hAnsi="Sylfaen"/>
          <w:lang w:val="ka-GE"/>
        </w:rPr>
        <w:t xml:space="preserve"> </w:t>
      </w:r>
      <w:r w:rsidR="00C320FC">
        <w:rPr>
          <w:rFonts w:ascii="Sylfaen" w:hAnsi="Sylfaen"/>
          <w:lang w:val="ka-GE"/>
        </w:rPr>
        <w:t>ნო</w:t>
      </w:r>
      <w:r w:rsidR="003A6F4C">
        <w:rPr>
          <w:rFonts w:ascii="Sylfaen" w:hAnsi="Sylfaen"/>
          <w:lang w:val="ka-GE"/>
        </w:rPr>
        <w:t xml:space="preserve">რლანდიის ჯარებმა </w:t>
      </w:r>
      <w:r w:rsidR="00C320FC">
        <w:rPr>
          <w:rFonts w:ascii="Sylfaen" w:hAnsi="Sylfaen"/>
          <w:lang w:val="ka-GE"/>
        </w:rPr>
        <w:t>არკადიას</w:t>
      </w:r>
      <w:r w:rsidR="003A6F4C">
        <w:rPr>
          <w:rFonts w:ascii="Sylfaen" w:hAnsi="Sylfaen"/>
          <w:lang w:val="ka-GE"/>
        </w:rPr>
        <w:t xml:space="preserve"> ტერიტორია </w:t>
      </w:r>
      <w:r w:rsidR="00C320FC">
        <w:rPr>
          <w:rFonts w:ascii="Sylfaen" w:hAnsi="Sylfaen"/>
          <w:lang w:val="ka-GE"/>
        </w:rPr>
        <w:t xml:space="preserve">სრულად </w:t>
      </w:r>
      <w:r w:rsidR="003A6F4C">
        <w:rPr>
          <w:rFonts w:ascii="Sylfaen" w:hAnsi="Sylfaen"/>
          <w:lang w:val="ka-GE"/>
        </w:rPr>
        <w:t>დატოვეს, ხოლო ფისნიაში განთავსებულმა ბატალიონმა კი ზარატუსტრას ერთგულება აღუთქვა.</w:t>
      </w:r>
    </w:p>
    <w:p w:rsidR="003A6F4C" w:rsidRPr="00705D28" w:rsidRDefault="00C320FC" w:rsidP="007D46D4">
      <w:pPr>
        <w:ind w:right="11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არკადიას</w:t>
      </w:r>
      <w:r w:rsidR="003A6F4C">
        <w:rPr>
          <w:rFonts w:ascii="Sylfaen" w:hAnsi="Sylfaen"/>
          <w:lang w:val="ka-GE"/>
        </w:rPr>
        <w:t xml:space="preserve"> გაქცეულმა პრეზიდენტმა თავშესაფარი ფრანკონიაში მიიღო. მან პრეს-კონფერენცია გამართა და განაცხადა, რომ ზარატუსტრა წარმოადგენდა </w:t>
      </w:r>
      <w:r>
        <w:rPr>
          <w:rFonts w:ascii="Sylfaen" w:hAnsi="Sylfaen"/>
          <w:lang w:val="ka-GE"/>
        </w:rPr>
        <w:t>ნო</w:t>
      </w:r>
      <w:r w:rsidR="003A6F4C">
        <w:rPr>
          <w:rFonts w:ascii="Sylfaen" w:hAnsi="Sylfaen"/>
          <w:lang w:val="ka-GE"/>
        </w:rPr>
        <w:t xml:space="preserve">რლანდიის პრეზიდენტის მარიონეტს და რომ ჯარების გასვლის მიუხედავად, </w:t>
      </w:r>
      <w:r>
        <w:rPr>
          <w:rFonts w:ascii="Sylfaen" w:hAnsi="Sylfaen"/>
          <w:lang w:val="ka-GE"/>
        </w:rPr>
        <w:t>არკა</w:t>
      </w:r>
      <w:r w:rsidR="003A6F4C">
        <w:rPr>
          <w:rFonts w:ascii="Sylfaen" w:hAnsi="Sylfaen"/>
          <w:lang w:val="ka-GE"/>
        </w:rPr>
        <w:t xml:space="preserve">დია მაინც ოკუპირებულად ითვლებოდა </w:t>
      </w:r>
      <w:r>
        <w:rPr>
          <w:rFonts w:ascii="Sylfaen" w:hAnsi="Sylfaen"/>
          <w:lang w:val="ka-GE"/>
        </w:rPr>
        <w:t>ნორ</w:t>
      </w:r>
      <w:r w:rsidR="003A6F4C">
        <w:rPr>
          <w:rFonts w:ascii="Sylfaen" w:hAnsi="Sylfaen"/>
          <w:lang w:val="ka-GE"/>
        </w:rPr>
        <w:t xml:space="preserve">ლანდიის მიერ. ფრანკონიის, რომელიც გაეროს უშიშროების საბჭოს მუდმივი წევრია, პრეზიდენტის ინიციატივით, მოწვეულ იქნა უშიშროების საბჭოს საგანგებო სხდომა, </w:t>
      </w:r>
      <w:r w:rsidR="00273083">
        <w:rPr>
          <w:rFonts w:ascii="Sylfaen" w:hAnsi="Sylfaen"/>
          <w:lang w:val="ka-GE"/>
        </w:rPr>
        <w:t>სადაც</w:t>
      </w:r>
      <w:r w:rsidR="003A6F4C">
        <w:rPr>
          <w:rFonts w:ascii="Sylfaen" w:hAnsi="Sylfaen"/>
          <w:lang w:val="ka-GE"/>
        </w:rPr>
        <w:t xml:space="preserve"> </w:t>
      </w:r>
      <w:r w:rsidR="00273083">
        <w:rPr>
          <w:rFonts w:ascii="Sylfaen" w:hAnsi="Sylfaen"/>
          <w:lang w:val="ka-GE"/>
        </w:rPr>
        <w:t>გადაწყდა</w:t>
      </w:r>
      <w:r w:rsidR="003A6F4C">
        <w:rPr>
          <w:rFonts w:ascii="Sylfaen" w:hAnsi="Sylfaen"/>
          <w:lang w:val="ka-GE"/>
        </w:rPr>
        <w:t xml:space="preserve">, რომ </w:t>
      </w:r>
      <w:r w:rsidR="00273083">
        <w:rPr>
          <w:rFonts w:ascii="Sylfaen" w:hAnsi="Sylfaen"/>
          <w:lang w:val="ka-GE"/>
        </w:rPr>
        <w:t>უშიშროების საბჭო</w:t>
      </w:r>
      <w:r w:rsidR="003A6F4C">
        <w:rPr>
          <w:rFonts w:ascii="Sylfaen" w:hAnsi="Sylfaen"/>
          <w:lang w:val="ka-GE"/>
        </w:rPr>
        <w:t xml:space="preserve">, წითელი ჯვრის საერთაშორისო კომიტეტთან </w:t>
      </w:r>
      <w:r w:rsidR="003A6F4C">
        <w:rPr>
          <w:rFonts w:ascii="Sylfaen" w:hAnsi="Sylfaen"/>
          <w:lang w:val="ka-GE"/>
        </w:rPr>
        <w:lastRenderedPageBreak/>
        <w:t xml:space="preserve">თანამშრომლობით, </w:t>
      </w:r>
      <w:r>
        <w:rPr>
          <w:rFonts w:ascii="Sylfaen" w:hAnsi="Sylfaen"/>
          <w:lang w:val="ka-GE"/>
        </w:rPr>
        <w:t>შექმნიდა</w:t>
      </w:r>
      <w:r w:rsidR="003A6F4C">
        <w:rPr>
          <w:rFonts w:ascii="Sylfaen" w:hAnsi="Sylfaen"/>
          <w:lang w:val="ka-GE"/>
        </w:rPr>
        <w:t xml:space="preserve"> საერთაშორისო სამართლის ექსპერტთა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</w:rPr>
        <w:t>ad hoc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73083">
        <w:rPr>
          <w:rFonts w:ascii="Sylfaen" w:hAnsi="Sylfaen"/>
          <w:lang w:val="ka-GE"/>
        </w:rPr>
        <w:t>ჯგუფს</w:t>
      </w:r>
      <w:r w:rsidR="003A6F4C">
        <w:rPr>
          <w:rFonts w:ascii="Sylfaen" w:hAnsi="Sylfaen"/>
          <w:lang w:val="ka-GE"/>
        </w:rPr>
        <w:t xml:space="preserve">, რომლებიც მომხდარს სათანადო </w:t>
      </w:r>
      <w:r w:rsidR="003A6F4C" w:rsidRPr="00636CEF">
        <w:rPr>
          <w:rFonts w:ascii="Sylfaen" w:hAnsi="Sylfaen"/>
          <w:u w:val="single"/>
          <w:lang w:val="ka-GE"/>
        </w:rPr>
        <w:t>სამართლებრივ</w:t>
      </w:r>
      <w:r w:rsidR="003A6F4C">
        <w:rPr>
          <w:rFonts w:ascii="Sylfaen" w:hAnsi="Sylfaen"/>
          <w:lang w:val="ka-GE"/>
        </w:rPr>
        <w:t xml:space="preserve"> შეფასებას გაუკეთებდნენ.</w:t>
      </w:r>
    </w:p>
    <w:p w:rsidR="00705D28" w:rsidRDefault="00705D28" w:rsidP="00BE7C86">
      <w:pPr>
        <w:ind w:left="851" w:right="1134"/>
        <w:jc w:val="both"/>
        <w:rPr>
          <w:rFonts w:ascii="Sylfaen" w:hAnsi="Sylfaen"/>
          <w:i/>
          <w:lang w:val="ka-GE"/>
        </w:rPr>
      </w:pPr>
    </w:p>
    <w:p w:rsidR="008A73D5" w:rsidRPr="007D46D4" w:rsidRDefault="00BE7C86" w:rsidP="007D46D4">
      <w:pPr>
        <w:pStyle w:val="ListParagraph"/>
        <w:numPr>
          <w:ilvl w:val="0"/>
          <w:numId w:val="9"/>
        </w:numPr>
        <w:ind w:right="1134"/>
        <w:jc w:val="both"/>
        <w:rPr>
          <w:rFonts w:ascii="Sylfaen" w:hAnsi="Sylfaen"/>
          <w:b/>
          <w:i/>
          <w:lang w:val="ka-GE"/>
        </w:rPr>
      </w:pPr>
      <w:r w:rsidRPr="007D46D4">
        <w:rPr>
          <w:rFonts w:ascii="Sylfaen" w:hAnsi="Sylfaen" w:cs="Sylfaen"/>
          <w:i/>
          <w:lang w:val="ka-GE"/>
        </w:rPr>
        <w:t>თქვენ</w:t>
      </w:r>
      <w:r w:rsidRPr="007D46D4">
        <w:rPr>
          <w:rFonts w:ascii="Sylfaen" w:hAnsi="Sylfaen"/>
          <w:i/>
          <w:lang w:val="ka-GE"/>
        </w:rPr>
        <w:t xml:space="preserve"> ხართ </w:t>
      </w:r>
      <w:r w:rsidR="00BF362F" w:rsidRPr="007D46D4">
        <w:rPr>
          <w:rFonts w:ascii="Sylfaen" w:hAnsi="Sylfaen"/>
          <w:i/>
          <w:lang w:val="ka-GE"/>
        </w:rPr>
        <w:t>ექსპერტთა</w:t>
      </w:r>
      <w:r w:rsidRPr="007D46D4">
        <w:rPr>
          <w:rFonts w:ascii="Sylfaen" w:hAnsi="Sylfaen"/>
          <w:i/>
          <w:lang w:val="ka-GE"/>
        </w:rPr>
        <w:t xml:space="preserve"> </w:t>
      </w:r>
      <w:r w:rsidR="00C320FC" w:rsidRPr="007D46D4">
        <w:rPr>
          <w:rFonts w:ascii="Sylfaen" w:hAnsi="Sylfaen"/>
          <w:i/>
          <w:lang w:val="ka-GE"/>
        </w:rPr>
        <w:t>ჯგუფის</w:t>
      </w:r>
      <w:r w:rsidRPr="007D46D4">
        <w:rPr>
          <w:rFonts w:ascii="Sylfaen" w:hAnsi="Sylfaen"/>
          <w:i/>
          <w:lang w:val="ka-GE"/>
        </w:rPr>
        <w:t xml:space="preserve"> წევრები და გევალებათ, რომ </w:t>
      </w:r>
      <w:r w:rsidR="004365B3" w:rsidRPr="007D46D4">
        <w:rPr>
          <w:rFonts w:ascii="Sylfaen" w:hAnsi="Sylfaen"/>
          <w:i/>
          <w:lang w:val="ka-GE"/>
        </w:rPr>
        <w:t>გაეროს უშიშროების საბჭოსა და წითელი ჯვრის საერთაშორისო კომი</w:t>
      </w:r>
      <w:r w:rsidR="009B3CC3" w:rsidRPr="007D46D4">
        <w:rPr>
          <w:rFonts w:ascii="Sylfaen" w:hAnsi="Sylfaen"/>
          <w:i/>
          <w:lang w:val="ka-GE"/>
        </w:rPr>
        <w:t>ტეტს</w:t>
      </w:r>
      <w:r w:rsidR="004365B3" w:rsidRPr="007D46D4">
        <w:rPr>
          <w:rFonts w:ascii="Sylfaen" w:hAnsi="Sylfaen"/>
          <w:i/>
          <w:lang w:val="ka-GE"/>
        </w:rPr>
        <w:t xml:space="preserve"> წარუდგინოთ</w:t>
      </w:r>
      <w:r w:rsidRPr="007D46D4">
        <w:rPr>
          <w:rFonts w:ascii="Sylfaen" w:hAnsi="Sylfaen"/>
          <w:i/>
          <w:lang w:val="ka-GE"/>
        </w:rPr>
        <w:t xml:space="preserve"> </w:t>
      </w:r>
      <w:r w:rsidRPr="007D46D4">
        <w:rPr>
          <w:rFonts w:ascii="Sylfaen" w:hAnsi="Sylfaen"/>
          <w:b/>
          <w:i/>
          <w:lang w:val="ka-GE"/>
        </w:rPr>
        <w:t xml:space="preserve">სამართლებრივი მოხსენება </w:t>
      </w:r>
      <w:r w:rsidRPr="007D46D4">
        <w:rPr>
          <w:rFonts w:ascii="Sylfaen" w:hAnsi="Sylfaen"/>
          <w:b/>
          <w:i/>
          <w:color w:val="00B050"/>
          <w:u w:val="single"/>
          <w:lang w:val="ka-GE"/>
        </w:rPr>
        <w:t>არა უმეტეს 1</w:t>
      </w:r>
      <w:r w:rsidR="001F2787" w:rsidRPr="007D46D4">
        <w:rPr>
          <w:rFonts w:ascii="Sylfaen" w:hAnsi="Sylfaen"/>
          <w:b/>
          <w:i/>
          <w:color w:val="00B050"/>
          <w:u w:val="single"/>
          <w:lang w:val="ka-GE"/>
        </w:rPr>
        <w:t>5</w:t>
      </w:r>
      <w:r w:rsidR="009B3CC3" w:rsidRPr="007D46D4">
        <w:rPr>
          <w:rFonts w:ascii="Sylfaen" w:hAnsi="Sylfaen"/>
          <w:b/>
          <w:i/>
          <w:color w:val="00B050"/>
          <w:u w:val="single"/>
          <w:lang w:val="ka-GE"/>
        </w:rPr>
        <w:t>00</w:t>
      </w:r>
      <w:r w:rsidRPr="007D46D4">
        <w:rPr>
          <w:rFonts w:ascii="Sylfaen" w:hAnsi="Sylfaen"/>
          <w:b/>
          <w:i/>
          <w:color w:val="00B050"/>
          <w:u w:val="single"/>
          <w:lang w:val="ka-GE"/>
        </w:rPr>
        <w:t xml:space="preserve"> სიტყვისა </w:t>
      </w:r>
      <w:r w:rsidRPr="007D46D4">
        <w:rPr>
          <w:rFonts w:ascii="Sylfaen" w:hAnsi="Sylfaen"/>
          <w:b/>
          <w:i/>
          <w:lang w:val="ka-GE"/>
        </w:rPr>
        <w:t>(სიტყვათა რაოდენობა ითვლება სქოლიოს გარეშე)</w:t>
      </w:r>
      <w:r w:rsidR="008A73D5" w:rsidRPr="007D46D4">
        <w:rPr>
          <w:rFonts w:ascii="Sylfaen" w:hAnsi="Sylfaen"/>
          <w:b/>
          <w:i/>
          <w:lang w:val="ka-GE"/>
        </w:rPr>
        <w:t>.</w:t>
      </w:r>
      <w:r w:rsidRPr="007D46D4">
        <w:rPr>
          <w:rFonts w:ascii="Sylfaen" w:hAnsi="Sylfaen"/>
          <w:b/>
          <w:i/>
          <w:lang w:val="ka-GE"/>
        </w:rPr>
        <w:t xml:space="preserve"> მოხსენების სტრ</w:t>
      </w:r>
      <w:r w:rsidR="008A73D5" w:rsidRPr="007D46D4">
        <w:rPr>
          <w:rFonts w:ascii="Sylfaen" w:hAnsi="Sylfaen"/>
          <w:b/>
          <w:i/>
          <w:lang w:val="ka-GE"/>
        </w:rPr>
        <w:t>უქტურ</w:t>
      </w:r>
      <w:r w:rsidRPr="007D46D4">
        <w:rPr>
          <w:rFonts w:ascii="Sylfaen" w:hAnsi="Sylfaen"/>
          <w:b/>
          <w:i/>
          <w:lang w:val="ka-GE"/>
        </w:rPr>
        <w:t xml:space="preserve">ირებაში კომისია თავისუფალია, თუმცა დოკუმენტი აუცილებლად უნდა </w:t>
      </w:r>
      <w:r w:rsidR="00B44596" w:rsidRPr="007D46D4">
        <w:rPr>
          <w:rFonts w:ascii="Sylfaen" w:hAnsi="Sylfaen"/>
          <w:b/>
          <w:i/>
          <w:lang w:val="ka-GE"/>
        </w:rPr>
        <w:t xml:space="preserve">ეხებოდეს </w:t>
      </w:r>
      <w:r w:rsidR="00B44596" w:rsidRPr="007D46D4">
        <w:rPr>
          <w:rFonts w:ascii="Sylfaen" w:hAnsi="Sylfaen"/>
          <w:b/>
          <w:i/>
          <w:color w:val="00B050"/>
          <w:u w:val="single"/>
          <w:lang w:val="ka-GE"/>
        </w:rPr>
        <w:t>სულ მცირე</w:t>
      </w:r>
      <w:r w:rsidR="008A73D5" w:rsidRPr="007D46D4">
        <w:rPr>
          <w:rFonts w:ascii="Sylfaen" w:hAnsi="Sylfaen"/>
          <w:b/>
          <w:i/>
          <w:lang w:val="ka-GE"/>
        </w:rPr>
        <w:t xml:space="preserve"> </w:t>
      </w:r>
      <w:r w:rsidR="00B44596" w:rsidRPr="007D46D4">
        <w:rPr>
          <w:rFonts w:ascii="Sylfaen" w:hAnsi="Sylfaen"/>
          <w:b/>
          <w:i/>
          <w:lang w:val="ka-GE"/>
        </w:rPr>
        <w:t>შემდეგ</w:t>
      </w:r>
      <w:r w:rsidR="008A73D5" w:rsidRPr="007D46D4">
        <w:rPr>
          <w:rFonts w:ascii="Sylfaen" w:hAnsi="Sylfaen"/>
          <w:b/>
          <w:i/>
          <w:lang w:val="ka-GE"/>
        </w:rPr>
        <w:t xml:space="preserve"> </w:t>
      </w:r>
      <w:r w:rsidR="00B44596" w:rsidRPr="007D46D4">
        <w:rPr>
          <w:rFonts w:ascii="Sylfaen" w:hAnsi="Sylfaen"/>
          <w:b/>
          <w:i/>
          <w:lang w:val="ka-GE"/>
        </w:rPr>
        <w:t>საკითხებს</w:t>
      </w:r>
      <w:r w:rsidRPr="007D46D4">
        <w:rPr>
          <w:rFonts w:ascii="Sylfaen" w:hAnsi="Sylfaen"/>
          <w:b/>
          <w:i/>
          <w:lang w:val="ka-GE"/>
        </w:rPr>
        <w:t xml:space="preserve">: </w:t>
      </w:r>
    </w:p>
    <w:p w:rsidR="001F2787" w:rsidRDefault="001F2787" w:rsidP="00BE7C86">
      <w:pPr>
        <w:ind w:left="851" w:right="1134"/>
        <w:jc w:val="both"/>
        <w:rPr>
          <w:rFonts w:ascii="Sylfaen" w:hAnsi="Sylfaen"/>
          <w:b/>
          <w:i/>
          <w:lang w:val="ka-GE"/>
        </w:rPr>
      </w:pPr>
    </w:p>
    <w:p w:rsidR="008A73D5" w:rsidRDefault="004365B3" w:rsidP="008A73D5">
      <w:pPr>
        <w:pStyle w:val="ListParagraph"/>
        <w:numPr>
          <w:ilvl w:val="0"/>
          <w:numId w:val="3"/>
        </w:numPr>
        <w:ind w:right="1134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შეიარაღებული კონფლიქტის </w:t>
      </w:r>
      <w:r w:rsidR="009C7B67">
        <w:rPr>
          <w:rFonts w:ascii="Sylfaen" w:hAnsi="Sylfaen" w:cs="Sylfaen"/>
          <w:b/>
          <w:i/>
          <w:lang w:val="ka-GE"/>
        </w:rPr>
        <w:t>კვალიფიკაცია</w:t>
      </w:r>
      <w:r>
        <w:rPr>
          <w:rFonts w:ascii="Sylfaen" w:hAnsi="Sylfaen" w:cs="Sylfaen"/>
          <w:b/>
          <w:i/>
          <w:lang w:val="ka-GE"/>
        </w:rPr>
        <w:t xml:space="preserve"> თითოეული შემთხვევისთვის</w:t>
      </w:r>
      <w:r w:rsidR="00342DA8">
        <w:rPr>
          <w:rFonts w:ascii="Sylfaen" w:hAnsi="Sylfaen"/>
          <w:b/>
          <w:i/>
          <w:lang w:val="ka-GE"/>
        </w:rPr>
        <w:t xml:space="preserve"> და გამოსაყენებელი სამართალი;</w:t>
      </w:r>
      <w:r w:rsidR="008A73D5">
        <w:rPr>
          <w:rFonts w:ascii="Sylfaen" w:hAnsi="Sylfaen"/>
          <w:b/>
          <w:i/>
          <w:lang w:val="ka-GE"/>
        </w:rPr>
        <w:t xml:space="preserve"> </w:t>
      </w:r>
    </w:p>
    <w:p w:rsidR="008A73D5" w:rsidRDefault="00342DA8" w:rsidP="008A73D5">
      <w:pPr>
        <w:pStyle w:val="ListParagraph"/>
        <w:numPr>
          <w:ilvl w:val="0"/>
          <w:numId w:val="3"/>
        </w:numPr>
        <w:ind w:right="1134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სამხედრო ტყვის სტატუსი</w:t>
      </w:r>
      <w:r w:rsidR="008A73D5">
        <w:rPr>
          <w:rFonts w:ascii="Sylfaen" w:hAnsi="Sylfaen"/>
          <w:b/>
          <w:i/>
          <w:lang w:val="ka-GE"/>
        </w:rPr>
        <w:t xml:space="preserve">; </w:t>
      </w:r>
    </w:p>
    <w:p w:rsidR="00C320FC" w:rsidRPr="00363167" w:rsidRDefault="009C7B67" w:rsidP="00363167">
      <w:pPr>
        <w:pStyle w:val="ListParagraph"/>
        <w:numPr>
          <w:ilvl w:val="0"/>
          <w:numId w:val="3"/>
        </w:numPr>
        <w:ind w:right="1134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კომბატანტებისა და სამოქალაქო მოსახლეობის </w:t>
      </w:r>
      <w:r w:rsidR="00C61405">
        <w:rPr>
          <w:rFonts w:ascii="Sylfaen" w:hAnsi="Sylfaen"/>
          <w:b/>
          <w:i/>
          <w:lang w:val="ka-GE"/>
        </w:rPr>
        <w:t xml:space="preserve">ურთიერთგამიჯვნის </w:t>
      </w:r>
      <w:r>
        <w:rPr>
          <w:rFonts w:ascii="Sylfaen" w:hAnsi="Sylfaen"/>
          <w:b/>
          <w:i/>
          <w:lang w:val="ka-GE"/>
        </w:rPr>
        <w:t>პრ</w:t>
      </w:r>
      <w:r w:rsidR="00C61405">
        <w:rPr>
          <w:rFonts w:ascii="Sylfaen" w:hAnsi="Sylfaen"/>
          <w:b/>
          <w:i/>
          <w:lang w:val="ka-GE"/>
        </w:rPr>
        <w:t>ი</w:t>
      </w:r>
      <w:r>
        <w:rPr>
          <w:rFonts w:ascii="Sylfaen" w:hAnsi="Sylfaen"/>
          <w:b/>
          <w:i/>
          <w:lang w:val="ka-GE"/>
        </w:rPr>
        <w:t xml:space="preserve">ნციპი (იგივე, </w:t>
      </w:r>
      <w:r w:rsidR="00C61405">
        <w:rPr>
          <w:rFonts w:ascii="Sylfaen" w:hAnsi="Sylfaen"/>
          <w:b/>
          <w:i/>
          <w:lang w:val="ka-GE"/>
        </w:rPr>
        <w:t>განურჩეველი თავდასხმის</w:t>
      </w:r>
      <w:r>
        <w:rPr>
          <w:rFonts w:ascii="Sylfaen" w:hAnsi="Sylfaen"/>
          <w:b/>
          <w:i/>
          <w:lang w:val="ka-GE"/>
        </w:rPr>
        <w:t xml:space="preserve"> აკრძალვის </w:t>
      </w:r>
      <w:r w:rsidR="00C61405">
        <w:rPr>
          <w:rFonts w:ascii="Sylfaen" w:hAnsi="Sylfaen"/>
          <w:b/>
          <w:i/>
          <w:lang w:val="ka-GE"/>
        </w:rPr>
        <w:t>პრი</w:t>
      </w:r>
      <w:r>
        <w:rPr>
          <w:rFonts w:ascii="Sylfaen" w:hAnsi="Sylfaen"/>
          <w:b/>
          <w:i/>
          <w:lang w:val="ka-GE"/>
        </w:rPr>
        <w:t>ნციპი);</w:t>
      </w:r>
      <w:r w:rsidR="008A73D5" w:rsidRPr="00363167">
        <w:rPr>
          <w:rFonts w:ascii="Sylfaen" w:hAnsi="Sylfaen"/>
          <w:b/>
          <w:i/>
          <w:lang w:val="ka-GE"/>
        </w:rPr>
        <w:t xml:space="preserve"> </w:t>
      </w:r>
    </w:p>
    <w:p w:rsidR="008A73D5" w:rsidRPr="009C7B67" w:rsidRDefault="00C320FC" w:rsidP="009C7B67">
      <w:pPr>
        <w:pStyle w:val="ListParagraph"/>
        <w:numPr>
          <w:ilvl w:val="0"/>
          <w:numId w:val="3"/>
        </w:numPr>
        <w:ind w:right="1134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ოკუპაცია.</w:t>
      </w:r>
      <w:r w:rsidR="00BE7C86" w:rsidRPr="009C7B67">
        <w:rPr>
          <w:rFonts w:ascii="Sylfaen" w:hAnsi="Sylfaen"/>
          <w:b/>
          <w:i/>
          <w:lang w:val="ka-GE"/>
        </w:rPr>
        <w:t xml:space="preserve"> </w:t>
      </w:r>
    </w:p>
    <w:p w:rsidR="008A73D5" w:rsidRDefault="008A73D5" w:rsidP="008A73D5">
      <w:pPr>
        <w:ind w:right="1134"/>
        <w:jc w:val="both"/>
        <w:rPr>
          <w:rFonts w:ascii="Sylfaen" w:hAnsi="Sylfaen" w:cs="Sylfaen"/>
          <w:b/>
          <w:i/>
          <w:lang w:val="ka-GE"/>
        </w:rPr>
      </w:pPr>
    </w:p>
    <w:p w:rsidR="00BE7C86" w:rsidRDefault="00BE7C86" w:rsidP="00BE7C86">
      <w:pPr>
        <w:pStyle w:val="ListParagraph"/>
        <w:numPr>
          <w:ilvl w:val="0"/>
          <w:numId w:val="6"/>
        </w:numPr>
        <w:ind w:right="1134"/>
        <w:jc w:val="both"/>
        <w:rPr>
          <w:rFonts w:ascii="Sylfaen" w:hAnsi="Sylfaen"/>
          <w:i/>
          <w:lang w:val="ka-GE"/>
        </w:rPr>
      </w:pPr>
      <w:r w:rsidRPr="008A73D5">
        <w:rPr>
          <w:rFonts w:ascii="Sylfaen" w:hAnsi="Sylfaen" w:cs="Sylfaen"/>
          <w:i/>
          <w:lang w:val="ka-GE"/>
        </w:rPr>
        <w:t>გაითვალისწინეთ</w:t>
      </w:r>
      <w:r w:rsidRPr="008A73D5">
        <w:rPr>
          <w:rFonts w:ascii="Sylfaen" w:hAnsi="Sylfaen"/>
          <w:i/>
          <w:lang w:val="ka-GE"/>
        </w:rPr>
        <w:t xml:space="preserve">, რომ </w:t>
      </w:r>
      <w:r w:rsidR="00223779">
        <w:rPr>
          <w:rFonts w:ascii="Sylfaen" w:hAnsi="Sylfaen"/>
          <w:i/>
          <w:lang w:val="ka-GE"/>
        </w:rPr>
        <w:t>არკადიაც და ნორლანდიაც</w:t>
      </w:r>
      <w:r w:rsidRPr="008A73D5">
        <w:rPr>
          <w:rFonts w:ascii="Sylfaen" w:hAnsi="Sylfaen"/>
          <w:i/>
          <w:lang w:val="ka-GE"/>
        </w:rPr>
        <w:t xml:space="preserve"> </w:t>
      </w:r>
      <w:r w:rsidR="00223779">
        <w:rPr>
          <w:rFonts w:ascii="Sylfaen" w:hAnsi="Sylfaen"/>
          <w:i/>
          <w:lang w:val="ka-GE"/>
        </w:rPr>
        <w:t>არიან</w:t>
      </w:r>
      <w:r w:rsidR="008A73D5" w:rsidRPr="008A73D5">
        <w:rPr>
          <w:rFonts w:ascii="Sylfaen" w:hAnsi="Sylfaen"/>
          <w:i/>
          <w:lang w:val="ka-GE"/>
        </w:rPr>
        <w:t xml:space="preserve"> ჟენევის კონვენციების, მისი დამატებითი ოქმებისა და ყველა სხვა საერთაშორისო ხელშეკრულებისა </w:t>
      </w:r>
      <w:r w:rsidR="000F4081">
        <w:rPr>
          <w:rFonts w:ascii="Sylfaen" w:hAnsi="Sylfaen"/>
          <w:i/>
          <w:lang w:val="ka-GE"/>
        </w:rPr>
        <w:t>თუ</w:t>
      </w:r>
      <w:r w:rsidR="008A73D5" w:rsidRPr="008A73D5">
        <w:rPr>
          <w:rFonts w:ascii="Sylfaen" w:hAnsi="Sylfaen"/>
          <w:i/>
          <w:lang w:val="ka-GE"/>
        </w:rPr>
        <w:t xml:space="preserve"> ოქმის, რომელიც პირდაპირ თუ არაპირდაპირ შეეხება საერთაშორისო ჰუმანიტარულ სამართალს, მონაწილე სახელმწიფო</w:t>
      </w:r>
      <w:r w:rsidR="00223779">
        <w:rPr>
          <w:rFonts w:ascii="Sylfaen" w:hAnsi="Sylfaen"/>
          <w:i/>
          <w:lang w:val="ka-GE"/>
        </w:rPr>
        <w:t>ები</w:t>
      </w:r>
      <w:r w:rsidR="008A73D5" w:rsidRPr="008A73D5">
        <w:rPr>
          <w:rFonts w:ascii="Sylfaen" w:hAnsi="Sylfaen"/>
          <w:i/>
          <w:lang w:val="ka-GE"/>
        </w:rPr>
        <w:t>.</w:t>
      </w:r>
      <w:r w:rsidRPr="008A73D5">
        <w:rPr>
          <w:rFonts w:ascii="Sylfaen" w:hAnsi="Sylfaen"/>
          <w:i/>
          <w:lang w:val="ka-GE"/>
        </w:rPr>
        <w:t xml:space="preserve"> </w:t>
      </w:r>
    </w:p>
    <w:p w:rsidR="00390973" w:rsidRPr="00390973" w:rsidRDefault="00390973" w:rsidP="00390973">
      <w:pPr>
        <w:ind w:left="360" w:right="1134"/>
        <w:jc w:val="both"/>
        <w:rPr>
          <w:rFonts w:ascii="Sylfaen" w:hAnsi="Sylfaen"/>
          <w:lang w:val="ka-GE"/>
        </w:rPr>
      </w:pPr>
    </w:p>
    <w:p w:rsidR="00390973" w:rsidRPr="00390973" w:rsidRDefault="00390973" w:rsidP="00390973">
      <w:pPr>
        <w:ind w:left="360" w:right="1134"/>
        <w:jc w:val="both"/>
        <w:rPr>
          <w:rFonts w:ascii="Sylfaen" w:hAnsi="Sylfaen"/>
          <w:lang w:val="ka-GE"/>
        </w:rPr>
      </w:pPr>
    </w:p>
    <w:p w:rsidR="001F2787" w:rsidRPr="00390973" w:rsidRDefault="001F2787" w:rsidP="008A73D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 w:cs="Sylfaen"/>
          <w:b/>
          <w:i/>
          <w:color w:val="00B050"/>
          <w:sz w:val="24"/>
          <w:szCs w:val="24"/>
          <w:u w:val="single"/>
          <w:lang w:val="ka-GE"/>
        </w:rPr>
      </w:pPr>
      <w:r w:rsidRPr="00390973">
        <w:rPr>
          <w:rFonts w:ascii="Sylfaen" w:hAnsi="Sylfaen" w:cs="Sylfaen"/>
          <w:b/>
          <w:i/>
          <w:color w:val="00B050"/>
          <w:sz w:val="24"/>
          <w:szCs w:val="24"/>
          <w:u w:val="single"/>
          <w:lang w:val="ka-GE"/>
        </w:rPr>
        <w:br w:type="page"/>
      </w:r>
    </w:p>
    <w:p w:rsidR="00BE7C86" w:rsidRPr="008A73D5" w:rsidRDefault="00BE7C86" w:rsidP="008A73D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654E47">
        <w:rPr>
          <w:rFonts w:ascii="Sylfaen" w:hAnsi="Sylfaen" w:cs="Sylfaen"/>
          <w:b/>
          <w:i/>
          <w:color w:val="5B9BD5" w:themeColor="accent1"/>
          <w:sz w:val="24"/>
          <w:szCs w:val="24"/>
          <w:u w:val="single"/>
          <w:lang w:val="ka-GE"/>
        </w:rPr>
        <w:lastRenderedPageBreak/>
        <w:t>თეორიული</w:t>
      </w:r>
      <w:r w:rsidRPr="00654E47">
        <w:rPr>
          <w:rFonts w:ascii="Sylfaen" w:hAnsi="Sylfaen"/>
          <w:b/>
          <w:i/>
          <w:color w:val="5B9BD5" w:themeColor="accent1"/>
          <w:sz w:val="24"/>
          <w:szCs w:val="24"/>
          <w:u w:val="single"/>
          <w:lang w:val="ka-GE"/>
        </w:rPr>
        <w:t xml:space="preserve"> საკითხი (30 ქულა)</w:t>
      </w:r>
      <w:r w:rsidR="00654E47" w:rsidRPr="00654E47">
        <w:rPr>
          <w:rFonts w:ascii="Sylfaen" w:hAnsi="Sylfaen"/>
          <w:b/>
          <w:i/>
          <w:color w:val="5B9BD5" w:themeColor="accent1"/>
          <w:sz w:val="24"/>
          <w:szCs w:val="24"/>
          <w:u w:val="single"/>
        </w:rPr>
        <w:t>:</w:t>
      </w:r>
    </w:p>
    <w:p w:rsidR="00BE7C86" w:rsidRDefault="00BE7C86" w:rsidP="00BE7C86">
      <w:pPr>
        <w:tabs>
          <w:tab w:val="left" w:pos="8931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დაწერეთ მოკლე ესე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(არა უმეტეს </w:t>
      </w:r>
      <w:r w:rsidRPr="00D31CC6">
        <w:rPr>
          <w:rFonts w:ascii="Sylfaen" w:hAnsi="Sylfaen"/>
          <w:b/>
          <w:i/>
          <w:color w:val="00B050"/>
          <w:sz w:val="24"/>
          <w:szCs w:val="24"/>
          <w:u w:val="single"/>
          <w:lang w:val="ka-GE"/>
        </w:rPr>
        <w:t>500 სიტყვისა,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 რომელთა რაოდენობაც </w:t>
      </w:r>
      <w:r w:rsidR="00D31CC6">
        <w:rPr>
          <w:rFonts w:ascii="Sylfaen" w:hAnsi="Sylfaen"/>
          <w:b/>
          <w:i/>
          <w:sz w:val="24"/>
          <w:szCs w:val="24"/>
          <w:lang w:val="ka-GE"/>
        </w:rPr>
        <w:t>ა</w:t>
      </w:r>
      <w:r>
        <w:rPr>
          <w:rFonts w:ascii="Sylfaen" w:hAnsi="Sylfaen"/>
          <w:b/>
          <w:i/>
          <w:sz w:val="24"/>
          <w:szCs w:val="24"/>
          <w:lang w:val="ka-GE"/>
        </w:rPr>
        <w:t>ითვლება სქოლიოს გარეშე</w:t>
      </w:r>
      <w:r w:rsidRPr="00D059DD">
        <w:rPr>
          <w:rFonts w:ascii="Sylfaen" w:hAnsi="Sylfaen"/>
          <w:b/>
          <w:i/>
          <w:sz w:val="24"/>
          <w:szCs w:val="24"/>
          <w:lang w:val="ka-GE"/>
        </w:rPr>
        <w:t>)</w:t>
      </w:r>
      <w:r w:rsidRPr="00DC5F5A">
        <w:rPr>
          <w:rFonts w:ascii="Sylfaen" w:hAnsi="Sylfaen"/>
          <w:b/>
          <w:i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E7C86" w:rsidRPr="00BE7C86" w:rsidRDefault="00BE7C86" w:rsidP="00BE7C86">
      <w:pPr>
        <w:tabs>
          <w:tab w:val="left" w:pos="8931"/>
        </w:tabs>
        <w:jc w:val="both"/>
        <w:rPr>
          <w:rFonts w:ascii="Sylfaen" w:hAnsi="Sylfaen"/>
          <w:i/>
          <w:sz w:val="24"/>
          <w:szCs w:val="24"/>
          <w:lang w:val="ka-GE"/>
        </w:rPr>
      </w:pPr>
      <w:r w:rsidRPr="00BE7C86">
        <w:rPr>
          <w:rFonts w:ascii="Sylfaen" w:hAnsi="Sylfaen"/>
          <w:i/>
          <w:sz w:val="24"/>
          <w:szCs w:val="24"/>
          <w:lang w:val="ka-GE"/>
        </w:rPr>
        <w:t>საერთაშორისო ჰუმანიტარული სამართლისა და ადამიანის უფლებათა საერთაშორისო სამართლის ურთიერთმიმართება.</w:t>
      </w:r>
    </w:p>
    <w:p w:rsidR="00B714AB" w:rsidRPr="00BE7C86" w:rsidRDefault="00B714AB" w:rsidP="00BE7C86">
      <w:pPr>
        <w:jc w:val="both"/>
        <w:rPr>
          <w:rFonts w:ascii="Sylfaen" w:hAnsi="Sylfaen"/>
          <w:sz w:val="24"/>
          <w:lang w:val="ka-GE"/>
        </w:rPr>
      </w:pPr>
    </w:p>
    <w:sectPr w:rsidR="00B714AB" w:rsidRPr="00BE7C86" w:rsidSect="007D46D4">
      <w:footerReference w:type="default" r:id="rId12"/>
      <w:pgSz w:w="11907" w:h="16840" w:code="9"/>
      <w:pgMar w:top="1077" w:right="1077" w:bottom="1077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D5" w:rsidRDefault="00B163D5" w:rsidP="007D46D4">
      <w:pPr>
        <w:spacing w:after="0" w:line="240" w:lineRule="auto"/>
      </w:pPr>
      <w:r>
        <w:separator/>
      </w:r>
    </w:p>
  </w:endnote>
  <w:endnote w:type="continuationSeparator" w:id="0">
    <w:p w:rsidR="00B163D5" w:rsidRDefault="00B163D5" w:rsidP="007D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32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6D4" w:rsidRDefault="007D4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6D4" w:rsidRDefault="007D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D5" w:rsidRDefault="00B163D5" w:rsidP="007D46D4">
      <w:pPr>
        <w:spacing w:after="0" w:line="240" w:lineRule="auto"/>
      </w:pPr>
      <w:r>
        <w:separator/>
      </w:r>
    </w:p>
  </w:footnote>
  <w:footnote w:type="continuationSeparator" w:id="0">
    <w:p w:rsidR="00B163D5" w:rsidRDefault="00B163D5" w:rsidP="007D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37E"/>
      </v:shape>
    </w:pict>
  </w:numPicBullet>
  <w:abstractNum w:abstractNumId="0" w15:restartNumberingAfterBreak="0">
    <w:nsid w:val="007D7758"/>
    <w:multiLevelType w:val="hybridMultilevel"/>
    <w:tmpl w:val="6472D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EF9"/>
    <w:multiLevelType w:val="hybridMultilevel"/>
    <w:tmpl w:val="B94C2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377"/>
    <w:multiLevelType w:val="hybridMultilevel"/>
    <w:tmpl w:val="4C0843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D9423D"/>
    <w:multiLevelType w:val="hybridMultilevel"/>
    <w:tmpl w:val="B7A25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7DA"/>
    <w:multiLevelType w:val="hybridMultilevel"/>
    <w:tmpl w:val="C71654C2"/>
    <w:lvl w:ilvl="0" w:tplc="0FC09F1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34A0"/>
    <w:multiLevelType w:val="hybridMultilevel"/>
    <w:tmpl w:val="2FC4C1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C"/>
    <w:rsid w:val="00003B7F"/>
    <w:rsid w:val="000114D6"/>
    <w:rsid w:val="0003180C"/>
    <w:rsid w:val="0004279B"/>
    <w:rsid w:val="00064372"/>
    <w:rsid w:val="000F4081"/>
    <w:rsid w:val="0011167F"/>
    <w:rsid w:val="00130C92"/>
    <w:rsid w:val="00143636"/>
    <w:rsid w:val="00190620"/>
    <w:rsid w:val="001F2787"/>
    <w:rsid w:val="00216A72"/>
    <w:rsid w:val="00223779"/>
    <w:rsid w:val="00273083"/>
    <w:rsid w:val="002C3756"/>
    <w:rsid w:val="002F60C4"/>
    <w:rsid w:val="00342DA8"/>
    <w:rsid w:val="00363167"/>
    <w:rsid w:val="00390973"/>
    <w:rsid w:val="003A6F4C"/>
    <w:rsid w:val="004211AA"/>
    <w:rsid w:val="004365B3"/>
    <w:rsid w:val="004E2122"/>
    <w:rsid w:val="004F0B0D"/>
    <w:rsid w:val="00543DE6"/>
    <w:rsid w:val="00544FA1"/>
    <w:rsid w:val="00621E20"/>
    <w:rsid w:val="00636CEF"/>
    <w:rsid w:val="00654E47"/>
    <w:rsid w:val="00705D28"/>
    <w:rsid w:val="007D46D4"/>
    <w:rsid w:val="007E57B3"/>
    <w:rsid w:val="00857E32"/>
    <w:rsid w:val="008A73D5"/>
    <w:rsid w:val="008B0366"/>
    <w:rsid w:val="008D7420"/>
    <w:rsid w:val="008E5844"/>
    <w:rsid w:val="00901BA4"/>
    <w:rsid w:val="009301B7"/>
    <w:rsid w:val="00970AD7"/>
    <w:rsid w:val="009969EF"/>
    <w:rsid w:val="009B3CC3"/>
    <w:rsid w:val="009C7B67"/>
    <w:rsid w:val="009D160B"/>
    <w:rsid w:val="00A560B2"/>
    <w:rsid w:val="00A67EE5"/>
    <w:rsid w:val="00AB129E"/>
    <w:rsid w:val="00AE75CC"/>
    <w:rsid w:val="00AF47CB"/>
    <w:rsid w:val="00B163D5"/>
    <w:rsid w:val="00B44596"/>
    <w:rsid w:val="00B714AB"/>
    <w:rsid w:val="00B93BEA"/>
    <w:rsid w:val="00BD7461"/>
    <w:rsid w:val="00BE7C86"/>
    <w:rsid w:val="00BF362F"/>
    <w:rsid w:val="00C320FC"/>
    <w:rsid w:val="00C61405"/>
    <w:rsid w:val="00C668E2"/>
    <w:rsid w:val="00CF7E42"/>
    <w:rsid w:val="00D059DD"/>
    <w:rsid w:val="00D31CC6"/>
    <w:rsid w:val="00D3438F"/>
    <w:rsid w:val="00D3559F"/>
    <w:rsid w:val="00D551AD"/>
    <w:rsid w:val="00DC06A0"/>
    <w:rsid w:val="00DC5F5A"/>
    <w:rsid w:val="00DF45A5"/>
    <w:rsid w:val="00E138F1"/>
    <w:rsid w:val="00E43F86"/>
    <w:rsid w:val="00E828CF"/>
    <w:rsid w:val="00F2742E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3E97-82EA-43A8-9739-CECF12F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86"/>
    <w:pPr>
      <w:ind w:left="720"/>
      <w:contextualSpacing/>
    </w:pPr>
  </w:style>
  <w:style w:type="table" w:styleId="TableGrid">
    <w:name w:val="Table Grid"/>
    <w:basedOn w:val="TableNormal"/>
    <w:uiPriority w:val="59"/>
    <w:rsid w:val="00BE7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D4"/>
  </w:style>
  <w:style w:type="paragraph" w:styleId="Footer">
    <w:name w:val="footer"/>
    <w:basedOn w:val="Normal"/>
    <w:link w:val="Foot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dava@icr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misashvili@icr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ardava@ic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misashvili@icrc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B3B-FD61-4266-BE5D-894F222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Bagdavadze</dc:creator>
  <cp:keywords/>
  <dc:description/>
  <cp:lastModifiedBy>Maya Mamisashvili</cp:lastModifiedBy>
  <cp:revision>3</cp:revision>
  <dcterms:created xsi:type="dcterms:W3CDTF">2016-03-14T10:21:00Z</dcterms:created>
  <dcterms:modified xsi:type="dcterms:W3CDTF">2016-03-14T10:27:00Z</dcterms:modified>
</cp:coreProperties>
</file>