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5C" w:rsidRPr="005B2608" w:rsidRDefault="00B4315C" w:rsidP="00B4315C">
      <w:pPr>
        <w:ind w:firstLine="1350"/>
        <w:jc w:val="center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>CV</w:t>
      </w:r>
    </w:p>
    <w:p w:rsidR="000C44E6" w:rsidRPr="005B2608" w:rsidRDefault="00B431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 w:rsidRPr="005B2608">
        <w:rPr>
          <w:rFonts w:ascii="Times New Roman" w:eastAsia="Times New Roman" w:hAnsi="Times New Roman" w:cs="Times New Roman"/>
          <w:color w:val="000000"/>
          <w:sz w:val="24"/>
          <w:szCs w:val="24"/>
        </w:rPr>
        <w:t>: Lia</w:t>
      </w:r>
      <w:r w:rsidR="0025335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</w:p>
    <w:p w:rsidR="00B4315C" w:rsidRPr="005B2608" w:rsidRDefault="00B431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Surname</w:t>
      </w:r>
      <w:r w:rsidRPr="005B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B2608">
        <w:rPr>
          <w:rFonts w:ascii="Times New Roman" w:eastAsia="Times New Roman" w:hAnsi="Times New Roman" w:cs="Times New Roman"/>
          <w:color w:val="000000"/>
          <w:sz w:val="24"/>
          <w:szCs w:val="24"/>
        </w:rPr>
        <w:t>Talakhadze</w:t>
      </w:r>
      <w:proofErr w:type="spellEnd"/>
    </w:p>
    <w:p w:rsidR="00B4315C" w:rsidRPr="005B2608" w:rsidRDefault="00B431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Birth</w:t>
      </w:r>
      <w:r w:rsidRPr="005B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(D/M/Y): 07/02/1938</w:t>
      </w:r>
    </w:p>
    <w:p w:rsidR="00B4315C" w:rsidRPr="005B2608" w:rsidRDefault="00B4315C">
      <w:pPr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Address</w:t>
      </w:r>
      <w:r w:rsidRPr="005B2608">
        <w:rPr>
          <w:rFonts w:ascii="Times New Roman" w:hAnsi="Times New Roman" w:cs="Times New Roman"/>
          <w:sz w:val="24"/>
          <w:szCs w:val="24"/>
        </w:rPr>
        <w:t xml:space="preserve">: #37,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Kvirike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Street, 2200, Telavi, Georgia</w:t>
      </w:r>
    </w:p>
    <w:p w:rsidR="00B4315C" w:rsidRPr="005B2608" w:rsidRDefault="00B4315C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B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</w:t>
      </w:r>
      <w:r w:rsidRPr="005B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+995 350 27 14 86; </w:t>
      </w:r>
      <w:r w:rsidRPr="005B2608">
        <w:rPr>
          <w:rFonts w:ascii="Times New Roman" w:hAnsi="Times New Roman" w:cs="Times New Roman"/>
          <w:sz w:val="24"/>
          <w:szCs w:val="24"/>
        </w:rPr>
        <w:t xml:space="preserve">+995 </w:t>
      </w:r>
      <w:r w:rsidRPr="005B2608">
        <w:rPr>
          <w:rFonts w:ascii="Times New Roman" w:hAnsi="Times New Roman" w:cs="Times New Roman"/>
          <w:sz w:val="24"/>
          <w:szCs w:val="24"/>
          <w:lang w:val="ka-GE"/>
        </w:rPr>
        <w:t>551595359</w:t>
      </w:r>
    </w:p>
    <w:p w:rsidR="000148F5" w:rsidRPr="005B2608" w:rsidRDefault="000148F5">
      <w:pPr>
        <w:rPr>
          <w:rFonts w:ascii="Times New Roman" w:hAnsi="Times New Roman" w:cs="Times New Roman"/>
          <w:sz w:val="24"/>
          <w:szCs w:val="24"/>
        </w:rPr>
      </w:pPr>
    </w:p>
    <w:p w:rsidR="00F76080" w:rsidRPr="005B2608" w:rsidRDefault="000148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Education: </w:t>
      </w:r>
    </w:p>
    <w:p w:rsidR="00F76080" w:rsidRPr="00FB05DD" w:rsidRDefault="000148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  <w:lang w:val="ka-GE"/>
        </w:rPr>
        <w:t>1956-61</w:t>
      </w:r>
      <w:r w:rsidRPr="005B26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IvaneJavakhishvili</w:t>
      </w:r>
      <w:proofErr w:type="spellEnd"/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Tbilisi State University, Faculty of Oriental Studies</w:t>
      </w:r>
    </w:p>
    <w:p w:rsidR="000148F5" w:rsidRPr="005B2608" w:rsidRDefault="00F7608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/>
        </w:rPr>
      </w:pPr>
      <w:r w:rsidRPr="005B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</w:t>
      </w:r>
      <w:r w:rsidRPr="005B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: </w:t>
      </w:r>
    </w:p>
    <w:p w:rsidR="00F76080" w:rsidRPr="005B2608" w:rsidRDefault="00F76080">
      <w:pPr>
        <w:rPr>
          <w:rFonts w:ascii="Times New Roman" w:hAnsi="Times New Roman" w:cs="Times New Roman"/>
          <w:bCs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a-GE"/>
        </w:rPr>
        <w:t>2009</w:t>
      </w:r>
      <w:r w:rsidRPr="005B2608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– to present: Associate Professor </w:t>
      </w:r>
      <w:r w:rsidRPr="005B2608">
        <w:rPr>
          <w:rFonts w:ascii="Times New Roman" w:hAnsi="Times New Roman" w:cs="Times New Roman"/>
          <w:bCs/>
          <w:sz w:val="24"/>
          <w:szCs w:val="24"/>
        </w:rPr>
        <w:t>of the Department of Georgian Philology</w:t>
      </w:r>
    </w:p>
    <w:p w:rsidR="00F76080" w:rsidRPr="005B2608" w:rsidRDefault="00F76080">
      <w:pPr>
        <w:rPr>
          <w:rFonts w:ascii="Times New Roman" w:hAnsi="Times New Roman" w:cs="Times New Roman"/>
          <w:bCs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a-GE"/>
        </w:rPr>
        <w:t>198</w:t>
      </w: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a-GE"/>
        </w:rPr>
        <w:t>-2009:Docent of</w:t>
      </w:r>
      <w:r w:rsidRPr="005B2608">
        <w:rPr>
          <w:rFonts w:ascii="Times New Roman" w:hAnsi="Times New Roman" w:cs="Times New Roman"/>
          <w:bCs/>
          <w:sz w:val="24"/>
          <w:szCs w:val="24"/>
        </w:rPr>
        <w:t>the Department of Georgian Philology</w:t>
      </w:r>
    </w:p>
    <w:p w:rsidR="00F76080" w:rsidRPr="005B2608" w:rsidRDefault="00F76080">
      <w:pPr>
        <w:rPr>
          <w:rFonts w:ascii="Times New Roman" w:hAnsi="Times New Roman" w:cs="Times New Roman"/>
          <w:bCs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1969-1984:Teacher </w:t>
      </w: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a-GE"/>
        </w:rPr>
        <w:t>of</w:t>
      </w:r>
      <w:r w:rsidRPr="005B2608">
        <w:rPr>
          <w:rFonts w:ascii="Times New Roman" w:hAnsi="Times New Roman" w:cs="Times New Roman"/>
          <w:bCs/>
          <w:sz w:val="24"/>
          <w:szCs w:val="24"/>
        </w:rPr>
        <w:t>the Department of Georgian Philology</w:t>
      </w:r>
    </w:p>
    <w:p w:rsidR="00F76080" w:rsidRPr="00FB05DD" w:rsidRDefault="00F7608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1962-1969</w:t>
      </w:r>
      <w:proofErr w:type="gramStart"/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:Senior</w:t>
      </w:r>
      <w:r w:rsidRPr="005B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laboratory</w:t>
      </w:r>
      <w:proofErr w:type="gramEnd"/>
      <w:r w:rsidRPr="005B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assistant of </w:t>
      </w:r>
      <w:r w:rsidRPr="005B2608">
        <w:rPr>
          <w:rFonts w:ascii="Times New Roman" w:hAnsi="Times New Roman" w:cs="Times New Roman"/>
          <w:bCs/>
          <w:sz w:val="24"/>
          <w:szCs w:val="24"/>
        </w:rPr>
        <w:t>the Department of Georgian Philology</w:t>
      </w:r>
    </w:p>
    <w:p w:rsidR="00F76080" w:rsidRPr="005B2608" w:rsidRDefault="00B44309">
      <w:pPr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b/>
          <w:sz w:val="24"/>
          <w:szCs w:val="24"/>
        </w:rPr>
        <w:t>Scientific Degrees and Titles</w:t>
      </w:r>
      <w:r w:rsidRPr="005B2608">
        <w:rPr>
          <w:rFonts w:ascii="Times New Roman" w:hAnsi="Times New Roman" w:cs="Times New Roman"/>
          <w:sz w:val="24"/>
          <w:szCs w:val="24"/>
        </w:rPr>
        <w:t>:</w:t>
      </w:r>
    </w:p>
    <w:p w:rsidR="000604E4" w:rsidRPr="005B2608" w:rsidRDefault="00B44309" w:rsidP="000604E4">
      <w:pPr>
        <w:rPr>
          <w:rFonts w:ascii="Times New Roman" w:hAnsi="Times New Roman" w:cs="Times New Roman"/>
          <w:bCs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  <w:lang w:val="ka-GE"/>
        </w:rPr>
        <w:t xml:space="preserve">2005 </w:t>
      </w:r>
      <w:r w:rsidR="000604E4" w:rsidRPr="005B2608">
        <w:rPr>
          <w:rFonts w:ascii="Times New Roman" w:hAnsi="Times New Roman" w:cs="Times New Roman"/>
          <w:sz w:val="24"/>
          <w:szCs w:val="24"/>
          <w:lang w:val="ka-GE"/>
        </w:rPr>
        <w:t>–</w:t>
      </w:r>
      <w:r w:rsidR="000604E4" w:rsidRPr="005B2608">
        <w:rPr>
          <w:rFonts w:ascii="Times New Roman" w:hAnsi="Times New Roman" w:cs="Times New Roman"/>
          <w:sz w:val="24"/>
          <w:szCs w:val="24"/>
        </w:rPr>
        <w:t xml:space="preserve">to present: </w:t>
      </w:r>
      <w:r w:rsidR="000604E4" w:rsidRPr="005B2608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Associate Professor </w:t>
      </w:r>
      <w:r w:rsidR="000604E4" w:rsidRPr="005B2608">
        <w:rPr>
          <w:rFonts w:ascii="Times New Roman" w:hAnsi="Times New Roman" w:cs="Times New Roman"/>
          <w:bCs/>
          <w:sz w:val="24"/>
          <w:szCs w:val="24"/>
        </w:rPr>
        <w:t xml:space="preserve">of the Department of Georgian Philology </w:t>
      </w:r>
    </w:p>
    <w:p w:rsidR="000604E4" w:rsidRPr="005B2608" w:rsidRDefault="000604E4" w:rsidP="000604E4">
      <w:p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1987 – Docent </w:t>
      </w:r>
    </w:p>
    <w:p w:rsidR="00491379" w:rsidRPr="00FB05DD" w:rsidRDefault="000604E4" w:rsidP="0049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1983 – PhD </w:t>
      </w:r>
    </w:p>
    <w:p w:rsidR="00491379" w:rsidRPr="005B2608" w:rsidRDefault="00491379" w:rsidP="00491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08">
        <w:rPr>
          <w:rFonts w:ascii="Times New Roman" w:hAnsi="Times New Roman" w:cs="Times New Roman"/>
          <w:b/>
          <w:sz w:val="24"/>
          <w:szCs w:val="24"/>
          <w:lang w:val="ka-GE"/>
        </w:rPr>
        <w:t xml:space="preserve">Membership of Scientific Boards, </w:t>
      </w:r>
      <w:r w:rsidRPr="005B2608">
        <w:rPr>
          <w:rFonts w:ascii="Times New Roman" w:hAnsi="Times New Roman" w:cs="Times New Roman"/>
          <w:b/>
          <w:sz w:val="24"/>
          <w:szCs w:val="24"/>
        </w:rPr>
        <w:t xml:space="preserve">Dissertation Councils: </w:t>
      </w:r>
    </w:p>
    <w:p w:rsidR="0083024B" w:rsidRPr="00FB05DD" w:rsidRDefault="00491379" w:rsidP="0083024B">
      <w:p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  <w:lang w:val="ka-GE"/>
        </w:rPr>
        <w:t xml:space="preserve">2007 – </w:t>
      </w:r>
      <w:r w:rsidRPr="005B2608">
        <w:rPr>
          <w:rFonts w:ascii="Times New Roman" w:hAnsi="Times New Roman" w:cs="Times New Roman"/>
          <w:sz w:val="24"/>
          <w:szCs w:val="24"/>
        </w:rPr>
        <w:t>Member of Dissertation Council at Faculty of Humanities</w:t>
      </w:r>
    </w:p>
    <w:p w:rsidR="0083024B" w:rsidRPr="005B2608" w:rsidRDefault="0083024B" w:rsidP="008302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Participation in Research Projects Related to the Field: </w:t>
      </w:r>
    </w:p>
    <w:p w:rsidR="001603F7" w:rsidRPr="005B2608" w:rsidRDefault="0083024B" w:rsidP="0083024B">
      <w:p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‘Vaudeville in </w:t>
      </w:r>
      <w:r w:rsidR="00FA6768" w:rsidRPr="005B2608">
        <w:rPr>
          <w:rFonts w:ascii="Times New Roman" w:hAnsi="Times New Roman" w:cs="Times New Roman"/>
          <w:sz w:val="24"/>
          <w:szCs w:val="24"/>
        </w:rPr>
        <w:t xml:space="preserve">the </w:t>
      </w:r>
      <w:r w:rsidRPr="005B2608">
        <w:rPr>
          <w:rFonts w:ascii="Times New Roman" w:hAnsi="Times New Roman" w:cs="Times New Roman"/>
          <w:sz w:val="24"/>
          <w:szCs w:val="24"/>
        </w:rPr>
        <w:t xml:space="preserve">Georgian Literature (Scholarly Edition, Volumes I-II)’ </w:t>
      </w:r>
    </w:p>
    <w:p w:rsidR="00491379" w:rsidRPr="005B2608" w:rsidRDefault="001603F7" w:rsidP="0049137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Language Proficiency: </w:t>
      </w:r>
    </w:p>
    <w:p w:rsidR="001603F7" w:rsidRPr="005B2608" w:rsidRDefault="001603F7" w:rsidP="0049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>Russian– I</w:t>
      </w: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a-GE"/>
        </w:rPr>
        <w:t>ntermediate</w:t>
      </w:r>
    </w:p>
    <w:p w:rsidR="00767486" w:rsidRPr="00FB05DD" w:rsidRDefault="001603F7" w:rsidP="0049137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a-GE"/>
        </w:rPr>
      </w:pPr>
      <w:r w:rsidRPr="005B2608">
        <w:rPr>
          <w:rFonts w:ascii="Times New Roman" w:hAnsi="Times New Roman" w:cs="Times New Roman"/>
          <w:sz w:val="24"/>
          <w:szCs w:val="24"/>
        </w:rPr>
        <w:t>German – I</w:t>
      </w:r>
      <w:r w:rsidRPr="005B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a-GE"/>
        </w:rPr>
        <w:t>ntermediate</w:t>
      </w:r>
    </w:p>
    <w:p w:rsidR="00F76080" w:rsidRPr="005B2608" w:rsidRDefault="007674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List of Publications:</w:t>
      </w:r>
    </w:p>
    <w:p w:rsidR="00C93D40" w:rsidRPr="005B2608" w:rsidRDefault="00FB0245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Flower’s </w:t>
      </w:r>
      <w:r w:rsidR="00C93D40" w:rsidRPr="005B2608">
        <w:rPr>
          <w:rFonts w:ascii="Times New Roman" w:hAnsi="Times New Roman" w:cs="Times New Roman"/>
          <w:sz w:val="24"/>
          <w:szCs w:val="24"/>
        </w:rPr>
        <w:t xml:space="preserve">Expressive Power in Ana </w:t>
      </w:r>
      <w:proofErr w:type="spellStart"/>
      <w:r w:rsidR="00C93D40" w:rsidRPr="005B2608">
        <w:rPr>
          <w:rFonts w:ascii="Times New Roman" w:hAnsi="Times New Roman" w:cs="Times New Roman"/>
          <w:sz w:val="24"/>
          <w:szCs w:val="24"/>
        </w:rPr>
        <w:t>Kalanadze’s</w:t>
      </w:r>
      <w:proofErr w:type="spellEnd"/>
      <w:r w:rsidR="00C93D40" w:rsidRPr="005B2608">
        <w:rPr>
          <w:rFonts w:ascii="Times New Roman" w:hAnsi="Times New Roman" w:cs="Times New Roman"/>
          <w:sz w:val="24"/>
          <w:szCs w:val="24"/>
        </w:rPr>
        <w:t xml:space="preserve"> Poetry, Program of the 75th Conference of Professors and PhD Students, Telavi, 2017;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>Similar-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membered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Sentence in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MukhranMachavariani’s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Poetry,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IakobGogebashvili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State University, Arnold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Chikobava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Institute of Linguistics, Society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BesarionJorbenadze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‘Lessons of Classics’, Conference materials dedicated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MukhranMachavariani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Tbilisi, 2017;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The New Composites according to the Language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Levan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Gotua’s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Stories,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IakobGogebashvili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State University, Arnold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Chikobava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Institute of Linguistics, Society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BesarionJorbenadze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‘Lessons of Classics’, Conference materials dedicated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MukhranMachavariani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Tbilisi, 2016;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Combined Sentence in Ana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Kalanadze’s</w:t>
      </w:r>
      <w:bookmarkStart w:id="0" w:name="_Hlk505744610"/>
      <w:r w:rsidRPr="005B2608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5B2608">
        <w:rPr>
          <w:rFonts w:ascii="Times New Roman" w:hAnsi="Times New Roman" w:cs="Times New Roman"/>
          <w:sz w:val="24"/>
          <w:szCs w:val="24"/>
        </w:rPr>
        <w:t xml:space="preserve">Program of the 74th Conference of Professors and PhD Students, Telavi, 2016;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Several Language Features according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GrigolRobakidze’s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Falestra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IakobGogebashvili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State University, Arnold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Chikobava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Institute of Linguistics, Society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BesarionJorbenadze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‘Lessons of Classics’, Tbilisi, 2015;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The Old Georgian Linguistic Forms in Ana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Kalanadze’s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Poetry, Transactions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IakobGogebashvili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State University, </w:t>
      </w:r>
      <w:r w:rsidRPr="005B2608">
        <w:rPr>
          <w:rFonts w:ascii="Times New Roman" w:hAnsi="Times New Roman" w:cs="Times New Roman"/>
          <w:sz w:val="24"/>
          <w:szCs w:val="24"/>
          <w:lang w:val="ka-GE"/>
        </w:rPr>
        <w:t xml:space="preserve">N1 (27), </w:t>
      </w:r>
      <w:r w:rsidRPr="005B2608">
        <w:rPr>
          <w:rFonts w:ascii="Times New Roman" w:hAnsi="Times New Roman" w:cs="Times New Roman"/>
          <w:sz w:val="24"/>
          <w:szCs w:val="24"/>
        </w:rPr>
        <w:t xml:space="preserve">Tbilisi, 2014;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On one Stile Peculiarity according to Constantine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Gamakhurdia’s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‘Right Hand of Grandmaster Constantine’, Transactions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IakobGogebashvili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State University, </w:t>
      </w:r>
      <w:r w:rsidRPr="005B2608">
        <w:rPr>
          <w:rFonts w:ascii="Times New Roman" w:hAnsi="Times New Roman" w:cs="Times New Roman"/>
          <w:sz w:val="24"/>
          <w:szCs w:val="24"/>
          <w:lang w:val="ka-GE"/>
        </w:rPr>
        <w:t xml:space="preserve">N1 (27), </w:t>
      </w:r>
      <w:r w:rsidRPr="005B2608">
        <w:rPr>
          <w:rFonts w:ascii="Times New Roman" w:hAnsi="Times New Roman" w:cs="Times New Roman"/>
          <w:sz w:val="24"/>
          <w:szCs w:val="24"/>
        </w:rPr>
        <w:t xml:space="preserve">Tbilisi, 2014;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On Several Language Characteristics according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Lortkiphanidze’s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Novels, Conference materials, dedicated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Lortkiphanidze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>, Tbilisi, 2013;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The New Composites in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MukhranMachavariani’s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Poetry, II International Symposium,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IakobGogebashvili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State University, Tbilisi, 2013;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608">
        <w:rPr>
          <w:rFonts w:ascii="Times New Roman" w:hAnsi="Times New Roman" w:cs="Times New Roman"/>
          <w:sz w:val="24"/>
          <w:szCs w:val="24"/>
        </w:rPr>
        <w:t>Archaization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Stile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Peculiarity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MukhranMachavariani’s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Poetry, II International Scientific Conference ‘Intercultural Dialogues’, Tbilisi, 2013;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On one Stile Peculiarity according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OtarChkheidze’s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Stories (From ‘the </w:t>
      </w:r>
      <w:r w:rsidRPr="005B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Etudes of My Village’), </w:t>
      </w:r>
      <w:r w:rsidRPr="005B2608">
        <w:rPr>
          <w:rFonts w:ascii="Times New Roman" w:hAnsi="Times New Roman" w:cs="Times New Roman"/>
          <w:sz w:val="24"/>
          <w:szCs w:val="24"/>
        </w:rPr>
        <w:t xml:space="preserve">Conference materials dedicated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OtarChkheidze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Tbilisi, 2012;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Predicative Attributive in the Language of Constantine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Gamakhurdia’s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‘Right Hand of Grandmaster Constantine’, Tbilisi, 2011; 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Antonym Pairs in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MukhranMachavariani’s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Poetry, ‘Linguistic Investigations’, </w:t>
      </w:r>
      <w:r w:rsidRPr="005B2608">
        <w:rPr>
          <w:rFonts w:ascii="Times New Roman" w:hAnsi="Times New Roman" w:cs="Times New Roman"/>
          <w:sz w:val="24"/>
          <w:szCs w:val="24"/>
          <w:lang w:val="ka-GE"/>
        </w:rPr>
        <w:t>XXXII, 2011.</w:t>
      </w:r>
    </w:p>
    <w:p w:rsidR="00C93D40" w:rsidRPr="005B2608" w:rsidRDefault="00C93D40" w:rsidP="00C93D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 xml:space="preserve">Several Morphological Features according to the Language of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Shio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Aragvispireli’s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Novels, Conference materials, dedicated to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Shio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Aragvispireli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, Tbilisi, 2011; </w:t>
      </w:r>
    </w:p>
    <w:p w:rsidR="00FB66A9" w:rsidRPr="005B2608" w:rsidRDefault="00FB66A9" w:rsidP="00FB66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608">
        <w:rPr>
          <w:rFonts w:ascii="Times New Roman" w:hAnsi="Times New Roman" w:cs="Times New Roman"/>
          <w:sz w:val="24"/>
          <w:szCs w:val="24"/>
        </w:rPr>
        <w:t>One of the Stile P</w:t>
      </w:r>
      <w:bookmarkStart w:id="1" w:name="_GoBack"/>
      <w:bookmarkEnd w:id="1"/>
      <w:r w:rsidRPr="005B2608">
        <w:rPr>
          <w:rFonts w:ascii="Times New Roman" w:hAnsi="Times New Roman" w:cs="Times New Roman"/>
          <w:sz w:val="24"/>
          <w:szCs w:val="24"/>
        </w:rPr>
        <w:t xml:space="preserve">eculiarities of David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Kldiashvili’s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Prose, Conference </w:t>
      </w:r>
      <w:proofErr w:type="spellStart"/>
      <w:r w:rsidR="00B4665D" w:rsidRPr="005B2608">
        <w:rPr>
          <w:rFonts w:ascii="Times New Roman" w:hAnsi="Times New Roman" w:cs="Times New Roman"/>
          <w:sz w:val="24"/>
          <w:szCs w:val="24"/>
        </w:rPr>
        <w:t>materials</w:t>
      </w:r>
      <w:r w:rsidRPr="005B2608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 xml:space="preserve"> to David </w:t>
      </w:r>
      <w:proofErr w:type="spellStart"/>
      <w:r w:rsidRPr="005B2608">
        <w:rPr>
          <w:rFonts w:ascii="Times New Roman" w:hAnsi="Times New Roman" w:cs="Times New Roman"/>
          <w:sz w:val="24"/>
          <w:szCs w:val="24"/>
        </w:rPr>
        <w:t>Kldiashvili</w:t>
      </w:r>
      <w:proofErr w:type="spellEnd"/>
      <w:r w:rsidRPr="005B2608">
        <w:rPr>
          <w:rFonts w:ascii="Times New Roman" w:hAnsi="Times New Roman" w:cs="Times New Roman"/>
          <w:sz w:val="24"/>
          <w:szCs w:val="24"/>
        </w:rPr>
        <w:t>, Tbilisi, 2010</w:t>
      </w:r>
      <w:r w:rsidR="00564D55" w:rsidRPr="005B2608">
        <w:rPr>
          <w:rFonts w:ascii="Times New Roman" w:hAnsi="Times New Roman" w:cs="Times New Roman"/>
          <w:sz w:val="24"/>
          <w:szCs w:val="24"/>
        </w:rPr>
        <w:t>.</w:t>
      </w:r>
    </w:p>
    <w:p w:rsidR="00A51755" w:rsidRPr="005B2608" w:rsidRDefault="00A51755" w:rsidP="00D212EF">
      <w:pPr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:rsidR="00800827" w:rsidRPr="005B2608" w:rsidRDefault="00800827" w:rsidP="00800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827" w:rsidRPr="005B2608" w:rsidRDefault="00800827">
      <w:pPr>
        <w:rPr>
          <w:rFonts w:ascii="Times New Roman" w:hAnsi="Times New Roman" w:cs="Times New Roman"/>
          <w:sz w:val="24"/>
          <w:szCs w:val="24"/>
          <w:lang w:val="ka-GE"/>
        </w:rPr>
      </w:pPr>
    </w:p>
    <w:sectPr w:rsidR="00800827" w:rsidRPr="005B2608" w:rsidSect="0099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395"/>
    <w:multiLevelType w:val="hybridMultilevel"/>
    <w:tmpl w:val="11BCA3A8"/>
    <w:lvl w:ilvl="0" w:tplc="F7703F3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71924BB3"/>
    <w:multiLevelType w:val="hybridMultilevel"/>
    <w:tmpl w:val="51580392"/>
    <w:lvl w:ilvl="0" w:tplc="43FA51F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E6F"/>
    <w:rsid w:val="000148F5"/>
    <w:rsid w:val="000604E4"/>
    <w:rsid w:val="000C44E6"/>
    <w:rsid w:val="00107DEA"/>
    <w:rsid w:val="00142E6F"/>
    <w:rsid w:val="001603F7"/>
    <w:rsid w:val="001A5D6C"/>
    <w:rsid w:val="00253352"/>
    <w:rsid w:val="00491379"/>
    <w:rsid w:val="00564D55"/>
    <w:rsid w:val="005B2608"/>
    <w:rsid w:val="006D7187"/>
    <w:rsid w:val="006E62DD"/>
    <w:rsid w:val="00767486"/>
    <w:rsid w:val="007D290E"/>
    <w:rsid w:val="00800827"/>
    <w:rsid w:val="0083024B"/>
    <w:rsid w:val="00877C26"/>
    <w:rsid w:val="008E5AE1"/>
    <w:rsid w:val="00915B01"/>
    <w:rsid w:val="00991D6C"/>
    <w:rsid w:val="00A51755"/>
    <w:rsid w:val="00A97DE9"/>
    <w:rsid w:val="00B32482"/>
    <w:rsid w:val="00B4315C"/>
    <w:rsid w:val="00B44309"/>
    <w:rsid w:val="00B4665D"/>
    <w:rsid w:val="00C32EFD"/>
    <w:rsid w:val="00C63DEE"/>
    <w:rsid w:val="00C93D40"/>
    <w:rsid w:val="00CA4BEB"/>
    <w:rsid w:val="00D11593"/>
    <w:rsid w:val="00D212EF"/>
    <w:rsid w:val="00F168CE"/>
    <w:rsid w:val="00F30789"/>
    <w:rsid w:val="00F76080"/>
    <w:rsid w:val="00FA6768"/>
    <w:rsid w:val="00FB0245"/>
    <w:rsid w:val="00FB05DD"/>
    <w:rsid w:val="00FB66A9"/>
    <w:rsid w:val="00FD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Keti HR</cp:lastModifiedBy>
  <cp:revision>33</cp:revision>
  <cp:lastPrinted>2018-03-12T12:11:00Z</cp:lastPrinted>
  <dcterms:created xsi:type="dcterms:W3CDTF">2018-02-07T11:52:00Z</dcterms:created>
  <dcterms:modified xsi:type="dcterms:W3CDTF">2018-03-12T12:11:00Z</dcterms:modified>
</cp:coreProperties>
</file>